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D3D2" w14:textId="77777777" w:rsidR="008975B2" w:rsidRDefault="007544A7" w:rsidP="00A529B5">
      <w:pPr>
        <w:pStyle w:val="BodyText"/>
        <w:ind w:left="4270"/>
        <w:jc w:val="both"/>
        <w:rPr>
          <w:rFonts w:ascii="Times New Roman"/>
          <w:sz w:val="20"/>
        </w:rPr>
      </w:pPr>
      <w:r>
        <w:rPr>
          <w:rFonts w:ascii="Times New Roman"/>
          <w:noProof/>
          <w:sz w:val="20"/>
        </w:rPr>
        <w:drawing>
          <wp:anchor distT="0" distB="0" distL="114300" distR="114300" simplePos="0" relativeHeight="251659264" behindDoc="0" locked="0" layoutInCell="1" allowOverlap="1" wp14:anchorId="7CBAE6C8" wp14:editId="293479D3">
            <wp:simplePos x="0" y="0"/>
            <wp:positionH relativeFrom="margin">
              <wp:posOffset>2419985</wp:posOffset>
            </wp:positionH>
            <wp:positionV relativeFrom="margin">
              <wp:align>top</wp:align>
            </wp:positionV>
            <wp:extent cx="2117090" cy="547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as Acronym logo_ final 2015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7090" cy="547370"/>
                    </a:xfrm>
                    <a:prstGeom prst="rect">
                      <a:avLst/>
                    </a:prstGeom>
                  </pic:spPr>
                </pic:pic>
              </a:graphicData>
            </a:graphic>
          </wp:anchor>
        </w:drawing>
      </w:r>
    </w:p>
    <w:p w14:paraId="25D0068B" w14:textId="77777777" w:rsidR="008975B2" w:rsidRDefault="008975B2" w:rsidP="00A529B5">
      <w:pPr>
        <w:pStyle w:val="BodyText"/>
        <w:jc w:val="both"/>
        <w:rPr>
          <w:rFonts w:ascii="Times New Roman"/>
          <w:sz w:val="20"/>
        </w:rPr>
      </w:pPr>
    </w:p>
    <w:p w14:paraId="3897C183" w14:textId="77777777" w:rsidR="008975B2" w:rsidRDefault="008975B2" w:rsidP="00A529B5">
      <w:pPr>
        <w:pStyle w:val="BodyText"/>
        <w:jc w:val="both"/>
        <w:rPr>
          <w:rFonts w:ascii="Times New Roman"/>
          <w:sz w:val="20"/>
        </w:rPr>
      </w:pPr>
    </w:p>
    <w:p w14:paraId="30E78F37" w14:textId="77777777" w:rsidR="008975B2" w:rsidRDefault="008975B2" w:rsidP="00A529B5">
      <w:pPr>
        <w:pStyle w:val="BodyText"/>
        <w:jc w:val="both"/>
        <w:rPr>
          <w:rFonts w:ascii="Times New Roman"/>
          <w:sz w:val="20"/>
        </w:rPr>
      </w:pPr>
    </w:p>
    <w:p w14:paraId="3E6DF58A" w14:textId="77777777" w:rsidR="008975B2" w:rsidRDefault="008975B2" w:rsidP="00A529B5">
      <w:pPr>
        <w:pStyle w:val="BodyText"/>
        <w:jc w:val="both"/>
        <w:rPr>
          <w:rFonts w:ascii="Times New Roman"/>
          <w:sz w:val="20"/>
        </w:rPr>
      </w:pPr>
    </w:p>
    <w:p w14:paraId="1B7190B1" w14:textId="77777777" w:rsidR="008975B2" w:rsidRDefault="008975B2" w:rsidP="00A529B5">
      <w:pPr>
        <w:pStyle w:val="BodyText"/>
        <w:jc w:val="both"/>
        <w:rPr>
          <w:rFonts w:ascii="Times New Roman"/>
          <w:sz w:val="20"/>
        </w:rPr>
      </w:pPr>
    </w:p>
    <w:p w14:paraId="6EC89CCE" w14:textId="77777777" w:rsidR="008975B2" w:rsidRDefault="008975B2" w:rsidP="00A529B5">
      <w:pPr>
        <w:pStyle w:val="BodyText"/>
        <w:jc w:val="both"/>
        <w:rPr>
          <w:rFonts w:ascii="Times New Roman"/>
          <w:sz w:val="20"/>
        </w:rPr>
      </w:pPr>
    </w:p>
    <w:p w14:paraId="2134881E" w14:textId="77777777" w:rsidR="008975B2" w:rsidRDefault="008975B2" w:rsidP="00A529B5">
      <w:pPr>
        <w:pStyle w:val="BodyText"/>
        <w:spacing w:before="1"/>
        <w:jc w:val="both"/>
        <w:rPr>
          <w:rFonts w:ascii="Times New Roman"/>
          <w:sz w:val="17"/>
        </w:rPr>
      </w:pPr>
    </w:p>
    <w:tbl>
      <w:tblPr>
        <w:tblW w:w="9781" w:type="dxa"/>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81"/>
      </w:tblGrid>
      <w:tr w:rsidR="008975B2" w14:paraId="19718B0A" w14:textId="77777777" w:rsidTr="007544A7">
        <w:trPr>
          <w:trHeight w:hRule="exact" w:val="2672"/>
        </w:trPr>
        <w:tc>
          <w:tcPr>
            <w:tcW w:w="9781" w:type="dxa"/>
            <w:tcBorders>
              <w:bottom w:val="single" w:sz="4" w:space="0" w:color="4F81BD"/>
            </w:tcBorders>
          </w:tcPr>
          <w:p w14:paraId="7756B558" w14:textId="13999A4C" w:rsidR="008975B2" w:rsidRDefault="00011F14" w:rsidP="003158E8">
            <w:pPr>
              <w:pStyle w:val="TableParagraph"/>
              <w:spacing w:before="0" w:line="827" w:lineRule="exact"/>
              <w:ind w:left="742"/>
              <w:jc w:val="both"/>
              <w:rPr>
                <w:rFonts w:ascii="Cambria"/>
                <w:sz w:val="80"/>
              </w:rPr>
            </w:pPr>
            <w:r>
              <w:rPr>
                <w:rFonts w:ascii="Cambria"/>
                <w:sz w:val="80"/>
              </w:rPr>
              <w:t>SLAS S</w:t>
            </w:r>
            <w:r w:rsidR="00062D6C">
              <w:rPr>
                <w:rFonts w:ascii="Cambria"/>
                <w:sz w:val="80"/>
              </w:rPr>
              <w:t>pecial</w:t>
            </w:r>
            <w:r>
              <w:rPr>
                <w:rFonts w:ascii="Cambria"/>
                <w:sz w:val="80"/>
              </w:rPr>
              <w:t xml:space="preserve"> Interest</w:t>
            </w:r>
          </w:p>
          <w:p w14:paraId="5477F7FD" w14:textId="77777777" w:rsidR="008975B2" w:rsidRDefault="00011F14" w:rsidP="003158E8">
            <w:pPr>
              <w:pStyle w:val="TableParagraph"/>
              <w:spacing w:before="3"/>
              <w:ind w:left="750"/>
              <w:jc w:val="both"/>
              <w:rPr>
                <w:rFonts w:ascii="Cambria"/>
                <w:sz w:val="80"/>
              </w:rPr>
            </w:pPr>
            <w:r>
              <w:rPr>
                <w:rFonts w:ascii="Cambria"/>
                <w:sz w:val="80"/>
              </w:rPr>
              <w:t>Group Planning Manual</w:t>
            </w:r>
          </w:p>
        </w:tc>
      </w:tr>
      <w:tr w:rsidR="008975B2" w14:paraId="0C86296A" w14:textId="77777777" w:rsidTr="007544A7">
        <w:trPr>
          <w:trHeight w:hRule="exact" w:val="2144"/>
        </w:trPr>
        <w:tc>
          <w:tcPr>
            <w:tcW w:w="9781" w:type="dxa"/>
            <w:tcBorders>
              <w:top w:val="single" w:sz="4" w:space="0" w:color="4F81BD"/>
            </w:tcBorders>
          </w:tcPr>
          <w:p w14:paraId="070601F8" w14:textId="77777777" w:rsidR="007544A7" w:rsidRDefault="007544A7" w:rsidP="003158E8">
            <w:pPr>
              <w:pStyle w:val="TableParagraph"/>
              <w:spacing w:before="0"/>
              <w:ind w:left="2011" w:right="2015"/>
              <w:jc w:val="both"/>
              <w:rPr>
                <w:rFonts w:ascii="Cambria"/>
                <w:sz w:val="44"/>
              </w:rPr>
            </w:pPr>
          </w:p>
        </w:tc>
      </w:tr>
    </w:tbl>
    <w:p w14:paraId="11EF8254" w14:textId="77777777" w:rsidR="008975B2" w:rsidRDefault="008975B2" w:rsidP="0073292C">
      <w:pPr>
        <w:pStyle w:val="BodyText"/>
        <w:jc w:val="both"/>
        <w:rPr>
          <w:rFonts w:ascii="Times New Roman"/>
          <w:sz w:val="20"/>
        </w:rPr>
      </w:pPr>
    </w:p>
    <w:p w14:paraId="2C679A8C" w14:textId="77777777" w:rsidR="008975B2" w:rsidRDefault="008975B2">
      <w:pPr>
        <w:pStyle w:val="BodyText"/>
        <w:jc w:val="both"/>
        <w:rPr>
          <w:rFonts w:ascii="Times New Roman"/>
          <w:sz w:val="20"/>
        </w:rPr>
      </w:pPr>
    </w:p>
    <w:p w14:paraId="1DA0B205" w14:textId="77777777" w:rsidR="008975B2" w:rsidRDefault="008975B2">
      <w:pPr>
        <w:pStyle w:val="BodyText"/>
        <w:jc w:val="both"/>
        <w:rPr>
          <w:rFonts w:ascii="Times New Roman"/>
          <w:sz w:val="20"/>
        </w:rPr>
      </w:pPr>
    </w:p>
    <w:p w14:paraId="38DA3665" w14:textId="77777777" w:rsidR="008975B2" w:rsidRDefault="008975B2">
      <w:pPr>
        <w:pStyle w:val="BodyText"/>
        <w:spacing w:before="4"/>
        <w:jc w:val="both"/>
        <w:rPr>
          <w:rFonts w:ascii="Times New Roman"/>
          <w:sz w:val="27"/>
        </w:rPr>
      </w:pPr>
    </w:p>
    <w:p w14:paraId="26658C98" w14:textId="77777777" w:rsidR="008975B2" w:rsidRDefault="008975B2">
      <w:pPr>
        <w:jc w:val="both"/>
        <w:rPr>
          <w:rFonts w:ascii="Times New Roman"/>
          <w:sz w:val="27"/>
        </w:rPr>
        <w:sectPr w:rsidR="008975B2" w:rsidSect="00A230CB">
          <w:type w:val="continuous"/>
          <w:pgSz w:w="12240" w:h="15840"/>
          <w:pgMar w:top="720" w:right="720" w:bottom="720" w:left="720" w:header="720" w:footer="720" w:gutter="0"/>
          <w:cols w:space="720"/>
        </w:sectPr>
      </w:pPr>
    </w:p>
    <w:p w14:paraId="786EA688" w14:textId="77777777" w:rsidR="008975B2" w:rsidRDefault="00011F14">
      <w:pPr>
        <w:pStyle w:val="Heading1"/>
        <w:spacing w:before="38"/>
        <w:ind w:right="114"/>
        <w:jc w:val="both"/>
      </w:pPr>
      <w:bookmarkStart w:id="0" w:name="Introduction"/>
      <w:bookmarkStart w:id="1" w:name="_bookmark0"/>
      <w:bookmarkEnd w:id="0"/>
      <w:bookmarkEnd w:id="1"/>
      <w:r>
        <w:lastRenderedPageBreak/>
        <w:t>Introduction</w:t>
      </w:r>
    </w:p>
    <w:p w14:paraId="47F7A9B0" w14:textId="77777777" w:rsidR="008975B2" w:rsidRDefault="008975B2">
      <w:pPr>
        <w:pStyle w:val="BodyText"/>
        <w:spacing w:before="7"/>
        <w:jc w:val="both"/>
        <w:rPr>
          <w:rFonts w:ascii="Cambria"/>
          <w:b/>
        </w:rPr>
      </w:pPr>
    </w:p>
    <w:p w14:paraId="0335AF91" w14:textId="77777777" w:rsidR="008975B2" w:rsidRDefault="00011F14">
      <w:pPr>
        <w:pStyle w:val="BodyText"/>
        <w:spacing w:before="1"/>
        <w:ind w:left="119" w:right="114"/>
        <w:jc w:val="both"/>
      </w:pPr>
      <w:r>
        <w:t>Thank you for your commitment to participate in the SLAS Special Interest Group (SIG) program. SIGs are a vital part of the SLAS m</w:t>
      </w:r>
      <w:r w:rsidR="00DD0A2D">
        <w:t>ission and member experience. They</w:t>
      </w:r>
      <w:r>
        <w:t xml:space="preserve"> would not be possible without the support of d</w:t>
      </w:r>
      <w:r w:rsidR="00DD0A2D">
        <w:t>edicated volunteers like you.</w:t>
      </w:r>
    </w:p>
    <w:p w14:paraId="3D9CECFF" w14:textId="77777777" w:rsidR="008975B2" w:rsidRDefault="008975B2">
      <w:pPr>
        <w:pStyle w:val="BodyText"/>
        <w:jc w:val="both"/>
      </w:pPr>
    </w:p>
    <w:p w14:paraId="23294FA3" w14:textId="49FEDD79" w:rsidR="00DA35BB" w:rsidRDefault="004D1547">
      <w:pPr>
        <w:pStyle w:val="BodyText"/>
        <w:ind w:left="119" w:right="114"/>
        <w:jc w:val="both"/>
      </w:pPr>
      <w:r>
        <w:t>SIGs meet annually as part of the SLAS International Conference and Exhibition</w:t>
      </w:r>
      <w:r w:rsidR="00F749FF">
        <w:t xml:space="preserve"> or at the SLAS Europe Conference and Exhibition</w:t>
      </w:r>
      <w:r>
        <w:t xml:space="preserve">. </w:t>
      </w:r>
      <w:r w:rsidR="003158E8">
        <w:t xml:space="preserve">SIGs also have </w:t>
      </w:r>
      <w:r w:rsidR="00DA35BB">
        <w:t>their own networking communities on SLAS CONNECTED for year-round engagement and file sharing/storage. SLAS Professional Team will also assist with virtual meetings throughout the year if the SIG Chairs so desire.</w:t>
      </w:r>
    </w:p>
    <w:p w14:paraId="09FD12BF" w14:textId="77777777" w:rsidR="00DA35BB" w:rsidRDefault="00DA35BB">
      <w:pPr>
        <w:pStyle w:val="BodyText"/>
        <w:ind w:left="119" w:right="114"/>
        <w:jc w:val="both"/>
      </w:pPr>
    </w:p>
    <w:p w14:paraId="483CC9A1" w14:textId="477F7309" w:rsidR="008975B2" w:rsidRDefault="00011F14">
      <w:pPr>
        <w:pStyle w:val="BodyText"/>
        <w:ind w:left="119" w:right="114"/>
        <w:jc w:val="both"/>
      </w:pPr>
      <w:r>
        <w:t>SLAS is an internationa</w:t>
      </w:r>
      <w:r w:rsidR="00DD0A2D">
        <w:t xml:space="preserve">l community </w:t>
      </w:r>
      <w:r w:rsidR="00F749FF">
        <w:t xml:space="preserve">comprised </w:t>
      </w:r>
      <w:r w:rsidR="00DD0A2D">
        <w:t>of</w:t>
      </w:r>
      <w:r>
        <w:t xml:space="preserve"> scientists, engineers, researchers, </w:t>
      </w:r>
      <w:r w:rsidR="0011422A">
        <w:t>technologists,</w:t>
      </w:r>
      <w:r>
        <w:t xml:space="preserve"> and others from academic, government</w:t>
      </w:r>
      <w:r w:rsidR="00DD0A2D">
        <w:t>,</w:t>
      </w:r>
      <w:r>
        <w:t xml:space="preserve"> and commercial laboratories. SLAS provides unique forums for education and information exchange to encourage study and advance laboratory science and technology.</w:t>
      </w:r>
    </w:p>
    <w:p w14:paraId="5F1011E8" w14:textId="77777777" w:rsidR="008975B2" w:rsidRDefault="008975B2">
      <w:pPr>
        <w:pStyle w:val="BodyText"/>
        <w:jc w:val="both"/>
      </w:pPr>
    </w:p>
    <w:p w14:paraId="068BEB1E" w14:textId="615BB299" w:rsidR="008975B2" w:rsidRDefault="00011F14">
      <w:pPr>
        <w:pStyle w:val="BodyText"/>
        <w:ind w:left="119" w:right="82"/>
        <w:jc w:val="both"/>
      </w:pPr>
      <w:r>
        <w:t xml:space="preserve">The </w:t>
      </w:r>
      <w:r w:rsidR="00517EF5">
        <w:t xml:space="preserve">SLAS </w:t>
      </w:r>
      <w:r>
        <w:t xml:space="preserve">SIG program is created through the effort of dedicated volunteers such as yourself – all leaders in their respective fields and active SIG Chairs – who share </w:t>
      </w:r>
      <w:r w:rsidR="004D1547">
        <w:t>this vision</w:t>
      </w:r>
      <w:r>
        <w:t>. Welcome to the team!</w:t>
      </w:r>
    </w:p>
    <w:p w14:paraId="40C79EB6" w14:textId="77777777" w:rsidR="008975B2" w:rsidRDefault="008975B2">
      <w:pPr>
        <w:pStyle w:val="BodyText"/>
        <w:spacing w:before="2"/>
        <w:jc w:val="both"/>
      </w:pPr>
    </w:p>
    <w:p w14:paraId="45208A87" w14:textId="7F6CE859" w:rsidR="008975B2" w:rsidRDefault="00011F14">
      <w:pPr>
        <w:pStyle w:val="BodyText"/>
        <w:spacing w:line="237" w:lineRule="auto"/>
        <w:ind w:left="118" w:right="187"/>
        <w:jc w:val="both"/>
      </w:pPr>
      <w:r>
        <w:t xml:space="preserve">Within this manual you will find details that will assist you during planning for your specific SIG both at the Conference and Exhibition and throughout the rest of the year as well as information regarding the SLAS organization. Please do not hesitate to contact </w:t>
      </w:r>
      <w:r w:rsidR="00873C02">
        <w:t>us if any issues arise!</w:t>
      </w:r>
    </w:p>
    <w:p w14:paraId="0C6F31CA" w14:textId="77777777" w:rsidR="008975B2" w:rsidRDefault="008975B2">
      <w:pPr>
        <w:pStyle w:val="BodyText"/>
        <w:jc w:val="both"/>
      </w:pPr>
    </w:p>
    <w:p w14:paraId="20D5D692" w14:textId="77777777" w:rsidR="00873C02" w:rsidRDefault="00873C02">
      <w:pPr>
        <w:pStyle w:val="BodyText"/>
        <w:jc w:val="both"/>
      </w:pPr>
    </w:p>
    <w:p w14:paraId="46955DC1" w14:textId="77777777" w:rsidR="00873C02" w:rsidRDefault="00873C02">
      <w:pPr>
        <w:pStyle w:val="BodyText"/>
        <w:jc w:val="both"/>
      </w:pPr>
    </w:p>
    <w:p w14:paraId="6B3A9039" w14:textId="77777777" w:rsidR="008975B2" w:rsidRDefault="00011F14">
      <w:pPr>
        <w:pStyle w:val="BodyText"/>
        <w:spacing w:before="1"/>
        <w:ind w:left="118" w:right="114"/>
        <w:jc w:val="both"/>
      </w:pPr>
      <w:r>
        <w:t>Sincerest thanks,</w:t>
      </w:r>
    </w:p>
    <w:p w14:paraId="62F0BC6B" w14:textId="77777777" w:rsidR="00312E3E" w:rsidRDefault="00312E3E">
      <w:pPr>
        <w:pStyle w:val="BodyText"/>
        <w:tabs>
          <w:tab w:val="left" w:pos="6810"/>
        </w:tabs>
        <w:spacing w:before="3"/>
        <w:jc w:val="both"/>
        <w:rPr>
          <w:sz w:val="19"/>
        </w:rPr>
      </w:pPr>
    </w:p>
    <w:p w14:paraId="40BBD61D" w14:textId="6E996DAD" w:rsidR="008975B2" w:rsidRDefault="00610A0F">
      <w:pPr>
        <w:pStyle w:val="BodyText"/>
        <w:tabs>
          <w:tab w:val="left" w:pos="6810"/>
        </w:tabs>
        <w:spacing w:before="3"/>
        <w:jc w:val="both"/>
        <w:rPr>
          <w:sz w:val="19"/>
        </w:rPr>
      </w:pPr>
      <w:r>
        <w:rPr>
          <w:sz w:val="19"/>
        </w:rPr>
        <w:tab/>
      </w:r>
    </w:p>
    <w:p w14:paraId="44A5306B" w14:textId="77777777" w:rsidR="00312E3E" w:rsidRDefault="00312E3E">
      <w:pPr>
        <w:pStyle w:val="BodyText"/>
        <w:tabs>
          <w:tab w:val="left" w:pos="5158"/>
        </w:tabs>
        <w:ind w:left="118" w:right="114"/>
        <w:jc w:val="both"/>
      </w:pPr>
    </w:p>
    <w:p w14:paraId="0111F6AC" w14:textId="5D890091" w:rsidR="008975B2" w:rsidRDefault="00312E3E">
      <w:pPr>
        <w:pStyle w:val="BodyText"/>
        <w:tabs>
          <w:tab w:val="left" w:pos="5158"/>
        </w:tabs>
        <w:ind w:left="118" w:right="114"/>
        <w:jc w:val="both"/>
      </w:pPr>
      <w:r>
        <w:br/>
      </w:r>
      <w:r>
        <w:rPr>
          <w:noProof/>
        </w:rPr>
        <mc:AlternateContent>
          <mc:Choice Requires="wpi">
            <w:drawing>
              <wp:anchor distT="0" distB="0" distL="114300" distR="114300" simplePos="0" relativeHeight="251661312" behindDoc="0" locked="0" layoutInCell="1" allowOverlap="1" wp14:anchorId="5839CEBB" wp14:editId="27EDA183">
                <wp:simplePos x="0" y="0"/>
                <wp:positionH relativeFrom="column">
                  <wp:posOffset>-95250</wp:posOffset>
                </wp:positionH>
                <wp:positionV relativeFrom="paragraph">
                  <wp:posOffset>-249555</wp:posOffset>
                </wp:positionV>
                <wp:extent cx="2286000" cy="568325"/>
                <wp:effectExtent l="0" t="38100" r="19050" b="41275"/>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2286000" cy="568325"/>
                      </w14:xfrm>
                    </w14:contentPart>
                  </a:graphicData>
                </a:graphic>
                <wp14:sizeRelH relativeFrom="margin">
                  <wp14:pctWidth>0</wp14:pctWidth>
                </wp14:sizeRelH>
                <wp14:sizeRelV relativeFrom="margin">
                  <wp14:pctHeight>0</wp14:pctHeight>
                </wp14:sizeRelV>
              </wp:anchor>
            </w:drawing>
          </mc:Choice>
          <mc:Fallback>
            <w:pict>
              <v:shapetype w14:anchorId="35E696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7.85pt;margin-top:-20pt;width:180.6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">
                <v:imagedata r:id="rId9" o:title=""/>
              </v:shape>
            </w:pict>
          </mc:Fallback>
        </mc:AlternateContent>
      </w:r>
      <w:r w:rsidR="00610A0F">
        <w:t>Mary Geismann</w:t>
      </w:r>
    </w:p>
    <w:p w14:paraId="2930D9AF" w14:textId="6E616FE5" w:rsidR="008975B2" w:rsidRDefault="00610A0F">
      <w:pPr>
        <w:pStyle w:val="BodyText"/>
        <w:tabs>
          <w:tab w:val="left" w:pos="5159"/>
        </w:tabs>
        <w:ind w:left="119" w:right="114"/>
        <w:jc w:val="both"/>
      </w:pPr>
      <w:r>
        <w:t>SLAS Senior Member</w:t>
      </w:r>
      <w:r w:rsidR="00947058">
        <w:t>ship Manager</w:t>
      </w:r>
    </w:p>
    <w:p w14:paraId="3A7329B9" w14:textId="716C0286" w:rsidR="00610A0F" w:rsidRDefault="00610A0F">
      <w:pPr>
        <w:pStyle w:val="BodyText"/>
        <w:tabs>
          <w:tab w:val="left" w:pos="5159"/>
        </w:tabs>
        <w:ind w:left="119" w:right="114"/>
        <w:jc w:val="both"/>
      </w:pPr>
    </w:p>
    <w:p w14:paraId="521BE711" w14:textId="77777777" w:rsidR="008975B2" w:rsidRDefault="008975B2">
      <w:pPr>
        <w:jc w:val="both"/>
        <w:sectPr w:rsidR="008975B2" w:rsidSect="00A230CB">
          <w:footerReference w:type="default" r:id="rId10"/>
          <w:pgSz w:w="12240" w:h="15840"/>
          <w:pgMar w:top="720" w:right="720" w:bottom="720" w:left="720" w:header="0" w:footer="710" w:gutter="0"/>
          <w:cols w:space="720"/>
        </w:sectPr>
      </w:pPr>
    </w:p>
    <w:p w14:paraId="137C4A03" w14:textId="77777777" w:rsidR="008975B2" w:rsidRDefault="00011F14">
      <w:pPr>
        <w:pStyle w:val="Heading1"/>
        <w:spacing w:before="38"/>
        <w:ind w:right="304"/>
        <w:jc w:val="both"/>
      </w:pPr>
      <w:bookmarkStart w:id="2" w:name="Special_Interest_Group_Guidelines"/>
      <w:bookmarkStart w:id="3" w:name="_bookmark1"/>
      <w:bookmarkEnd w:id="2"/>
      <w:bookmarkEnd w:id="3"/>
      <w:r>
        <w:lastRenderedPageBreak/>
        <w:t>Special Interest Group Guidelines</w:t>
      </w:r>
    </w:p>
    <w:p w14:paraId="2230142E" w14:textId="77777777" w:rsidR="008975B2" w:rsidRDefault="008975B2">
      <w:pPr>
        <w:pStyle w:val="BodyText"/>
        <w:spacing w:before="5"/>
        <w:jc w:val="both"/>
        <w:rPr>
          <w:rFonts w:ascii="Cambria"/>
          <w:b/>
          <w:sz w:val="23"/>
        </w:rPr>
      </w:pPr>
    </w:p>
    <w:p w14:paraId="2983004E" w14:textId="77777777" w:rsidR="008975B2" w:rsidRDefault="00011F14" w:rsidP="00947058">
      <w:pPr>
        <w:pStyle w:val="Heading2"/>
        <w:spacing w:before="1"/>
        <w:ind w:left="120" w:right="304"/>
      </w:pPr>
      <w:bookmarkStart w:id="4" w:name="What_is_a_SIG?"/>
      <w:bookmarkStart w:id="5" w:name="_bookmark2"/>
      <w:bookmarkEnd w:id="4"/>
      <w:bookmarkEnd w:id="5"/>
      <w:r>
        <w:t>What is a SIG?</w:t>
      </w:r>
    </w:p>
    <w:p w14:paraId="21AF70C7" w14:textId="534ACB22" w:rsidR="008975B2" w:rsidRDefault="00F749FF" w:rsidP="00947058">
      <w:pPr>
        <w:pStyle w:val="BodyText"/>
        <w:ind w:left="120" w:right="304"/>
      </w:pPr>
      <w:r>
        <w:t xml:space="preserve">SLAS </w:t>
      </w:r>
      <w:r w:rsidR="00011F14">
        <w:t>encourages the creation of S</w:t>
      </w:r>
      <w:r>
        <w:t xml:space="preserve">pecial </w:t>
      </w:r>
      <w:r w:rsidR="00011F14">
        <w:t>I</w:t>
      </w:r>
      <w:r>
        <w:t xml:space="preserve">nterest </w:t>
      </w:r>
      <w:r w:rsidR="00011F14">
        <w:t>G</w:t>
      </w:r>
      <w:r>
        <w:t>roup</w:t>
      </w:r>
      <w:r w:rsidR="00011F14">
        <w:t>s to foster and promote emerging areas of interest from the grassroots level within the educational scope and strategic vision of the organization. SIGs also may serve as vehicles to determine</w:t>
      </w:r>
      <w:r w:rsidR="00C96B21">
        <w:t xml:space="preserve"> organizational</w:t>
      </w:r>
      <w:r w:rsidR="00011F14">
        <w:t xml:space="preserve"> interest </w:t>
      </w:r>
      <w:r w:rsidR="00A529B5">
        <w:t>disciplines</w:t>
      </w:r>
      <w:r w:rsidR="00011F14">
        <w:t>.</w:t>
      </w:r>
      <w:r w:rsidR="00A529B5">
        <w:t xml:space="preserve"> Many SIG discussions have spawned future conference </w:t>
      </w:r>
      <w:r>
        <w:t>t</w:t>
      </w:r>
      <w:r w:rsidR="00A529B5">
        <w:t xml:space="preserve">racks, </w:t>
      </w:r>
      <w:r>
        <w:t>s</w:t>
      </w:r>
      <w:r w:rsidR="00A529B5">
        <w:t>ymposia, articles, or webinars.</w:t>
      </w:r>
    </w:p>
    <w:p w14:paraId="62863DDC" w14:textId="77777777" w:rsidR="008975B2" w:rsidRDefault="008975B2" w:rsidP="00947058">
      <w:pPr>
        <w:pStyle w:val="BodyText"/>
        <w:spacing w:before="2"/>
      </w:pPr>
    </w:p>
    <w:p w14:paraId="53000A45" w14:textId="2EFB7125" w:rsidR="008975B2" w:rsidRDefault="00011F14" w:rsidP="00947058">
      <w:pPr>
        <w:pStyle w:val="BodyText"/>
        <w:spacing w:line="237" w:lineRule="auto"/>
        <w:ind w:left="120"/>
      </w:pPr>
      <w:r>
        <w:t xml:space="preserve">Groups interested in organizing a new SIG may petition the SLAS </w:t>
      </w:r>
      <w:r w:rsidR="00DA35BB">
        <w:t xml:space="preserve">Knowledge Content and Deliver Council for </w:t>
      </w:r>
      <w:r>
        <w:t xml:space="preserve">recognition and approval as a SIG by submitting a statement of purpose, justification for formation, detailed </w:t>
      </w:r>
      <w:r w:rsidR="0011422A">
        <w:t>plans,</w:t>
      </w:r>
      <w:r>
        <w:t xml:space="preserve"> and proposed activities</w:t>
      </w:r>
      <w:r w:rsidR="00DA35BB">
        <w:t>. S</w:t>
      </w:r>
      <w:r>
        <w:t>ignatures from current SLAS members who pledge to participate and support the group’s activities</w:t>
      </w:r>
      <w:r w:rsidR="00DA35BB">
        <w:t xml:space="preserve"> are also requested but not required.</w:t>
      </w:r>
    </w:p>
    <w:p w14:paraId="4396E1BE" w14:textId="77777777" w:rsidR="008975B2" w:rsidRDefault="008975B2" w:rsidP="00947058">
      <w:pPr>
        <w:pStyle w:val="BodyText"/>
      </w:pPr>
    </w:p>
    <w:p w14:paraId="520B9344" w14:textId="47AB334C" w:rsidR="008975B2" w:rsidRDefault="00011F14">
      <w:pPr>
        <w:spacing w:line="292" w:lineRule="exact"/>
        <w:ind w:left="120" w:right="304"/>
        <w:jc w:val="both"/>
        <w:rPr>
          <w:b/>
          <w:u w:val="single"/>
        </w:rPr>
      </w:pPr>
      <w:bookmarkStart w:id="6" w:name="Operational_Procedures"/>
      <w:bookmarkStart w:id="7" w:name="_bookmark3"/>
      <w:bookmarkEnd w:id="6"/>
      <w:bookmarkEnd w:id="7"/>
      <w:r w:rsidRPr="00947058">
        <w:rPr>
          <w:b/>
          <w:u w:val="single"/>
        </w:rPr>
        <w:t>Operational Procedures</w:t>
      </w:r>
    </w:p>
    <w:p w14:paraId="43C1594D" w14:textId="77777777" w:rsidR="00947058" w:rsidRDefault="00947058" w:rsidP="00947058">
      <w:pPr>
        <w:pStyle w:val="BodyText"/>
        <w:ind w:left="119" w:right="304"/>
      </w:pPr>
      <w:r>
        <w:t>To remain a recognized SIG, a SIG must have an active Chair(s) that will maintain communication throughout the year with the SIG attendees. SIGs are required to provide a report of their meeting to the KCDC no later than 30 days after the SIG in-person meeting (see Organizational Involvement). SIG Chairs are also required to utilize SLAS CONNECTED as a method to communicate information regarding any in-person meeting and to house any information materials for the SIG.</w:t>
      </w:r>
      <w:r>
        <w:br/>
      </w:r>
      <w:r>
        <w:br/>
        <w:t xml:space="preserve">The SLAS Professional Team will work with individual SIG Chairs and the KCDC on a continual basis to evaluate a SIG’s relevancy. SIGs no longer deemed relevant or necessary to SLAS members can be disbanded at any time. </w:t>
      </w:r>
    </w:p>
    <w:p w14:paraId="0DDBC92C" w14:textId="77777777" w:rsidR="00947058" w:rsidRPr="00947058" w:rsidRDefault="00947058">
      <w:pPr>
        <w:spacing w:line="292" w:lineRule="exact"/>
        <w:ind w:left="120" w:right="304"/>
        <w:jc w:val="both"/>
        <w:rPr>
          <w:b/>
          <w:u w:val="single"/>
        </w:rPr>
      </w:pPr>
    </w:p>
    <w:p w14:paraId="211D71B2" w14:textId="10076178" w:rsidR="008975B2" w:rsidRDefault="00011F14">
      <w:pPr>
        <w:pStyle w:val="ListParagraph"/>
        <w:numPr>
          <w:ilvl w:val="0"/>
          <w:numId w:val="6"/>
        </w:numPr>
        <w:tabs>
          <w:tab w:val="left" w:pos="841"/>
        </w:tabs>
        <w:spacing w:before="8" w:line="264" w:lineRule="exact"/>
        <w:ind w:right="108" w:hanging="359"/>
        <w:jc w:val="both"/>
      </w:pPr>
      <w:r>
        <w:t>SIGs</w:t>
      </w:r>
      <w:r>
        <w:rPr>
          <w:spacing w:val="-3"/>
        </w:rPr>
        <w:t xml:space="preserve"> </w:t>
      </w:r>
      <w:r>
        <w:t>are</w:t>
      </w:r>
      <w:r>
        <w:rPr>
          <w:spacing w:val="-3"/>
        </w:rPr>
        <w:t xml:space="preserve"> </w:t>
      </w:r>
      <w:r>
        <w:t>asked</w:t>
      </w:r>
      <w:r>
        <w:rPr>
          <w:spacing w:val="-4"/>
        </w:rPr>
        <w:t xml:space="preserve"> </w:t>
      </w:r>
      <w:r>
        <w:t>to</w:t>
      </w:r>
      <w:r>
        <w:rPr>
          <w:spacing w:val="-5"/>
        </w:rPr>
        <w:t xml:space="preserve"> </w:t>
      </w:r>
      <w:r>
        <w:t>identify</w:t>
      </w:r>
      <w:r>
        <w:rPr>
          <w:spacing w:val="-2"/>
        </w:rPr>
        <w:t xml:space="preserve"> </w:t>
      </w:r>
      <w:r>
        <w:t>an</w:t>
      </w:r>
      <w:r>
        <w:rPr>
          <w:spacing w:val="-4"/>
        </w:rPr>
        <w:t xml:space="preserve"> </w:t>
      </w:r>
      <w:r>
        <w:t>SLAS</w:t>
      </w:r>
      <w:r>
        <w:rPr>
          <w:spacing w:val="-4"/>
        </w:rPr>
        <w:t xml:space="preserve"> </w:t>
      </w:r>
      <w:r>
        <w:t>Member</w:t>
      </w:r>
      <w:r>
        <w:rPr>
          <w:spacing w:val="-3"/>
        </w:rPr>
        <w:t xml:space="preserve"> </w:t>
      </w:r>
      <w:r>
        <w:t>to</w:t>
      </w:r>
      <w:r>
        <w:rPr>
          <w:spacing w:val="-5"/>
        </w:rPr>
        <w:t xml:space="preserve"> </w:t>
      </w:r>
      <w:r>
        <w:t>serve</w:t>
      </w:r>
      <w:r>
        <w:rPr>
          <w:spacing w:val="-3"/>
        </w:rPr>
        <w:t xml:space="preserve"> </w:t>
      </w:r>
      <w:r>
        <w:t>as</w:t>
      </w:r>
      <w:r>
        <w:rPr>
          <w:spacing w:val="2"/>
        </w:rPr>
        <w:t xml:space="preserve"> </w:t>
      </w:r>
      <w:r>
        <w:t>the</w:t>
      </w:r>
      <w:r>
        <w:rPr>
          <w:spacing w:val="-3"/>
        </w:rPr>
        <w:t xml:space="preserve"> </w:t>
      </w:r>
      <w:r>
        <w:t>SIG</w:t>
      </w:r>
      <w:r>
        <w:rPr>
          <w:spacing w:val="-3"/>
        </w:rPr>
        <w:t xml:space="preserve"> </w:t>
      </w:r>
      <w:r>
        <w:t>Chair</w:t>
      </w:r>
      <w:r>
        <w:rPr>
          <w:spacing w:val="-3"/>
        </w:rPr>
        <w:t xml:space="preserve"> </w:t>
      </w:r>
      <w:r>
        <w:t>(or</w:t>
      </w:r>
      <w:r>
        <w:rPr>
          <w:spacing w:val="-3"/>
        </w:rPr>
        <w:t xml:space="preserve"> </w:t>
      </w:r>
      <w:r>
        <w:t>co-chairs)</w:t>
      </w:r>
      <w:r>
        <w:rPr>
          <w:spacing w:val="-3"/>
        </w:rPr>
        <w:t xml:space="preserve"> </w:t>
      </w:r>
      <w:r>
        <w:t>who</w:t>
      </w:r>
      <w:r>
        <w:rPr>
          <w:spacing w:val="-5"/>
        </w:rPr>
        <w:t xml:space="preserve"> </w:t>
      </w:r>
      <w:r>
        <w:t>will</w:t>
      </w:r>
      <w:r>
        <w:rPr>
          <w:spacing w:val="-1"/>
        </w:rPr>
        <w:t xml:space="preserve"> </w:t>
      </w:r>
      <w:r>
        <w:t>act</w:t>
      </w:r>
      <w:r>
        <w:rPr>
          <w:spacing w:val="-5"/>
        </w:rPr>
        <w:t xml:space="preserve"> </w:t>
      </w:r>
      <w:r>
        <w:t xml:space="preserve">as the contact point(s) with SLAS </w:t>
      </w:r>
      <w:r w:rsidR="00062D6C">
        <w:t>staff</w:t>
      </w:r>
      <w:r>
        <w:t>, organize meetings, and coordinate other</w:t>
      </w:r>
      <w:r>
        <w:rPr>
          <w:spacing w:val="-27"/>
        </w:rPr>
        <w:t xml:space="preserve"> </w:t>
      </w:r>
      <w:r>
        <w:t>activities.</w:t>
      </w:r>
    </w:p>
    <w:p w14:paraId="019F72EA" w14:textId="1BF00E76" w:rsidR="008975B2" w:rsidRDefault="00011F14">
      <w:pPr>
        <w:pStyle w:val="ListParagraph"/>
        <w:numPr>
          <w:ilvl w:val="0"/>
          <w:numId w:val="6"/>
        </w:numPr>
        <w:tabs>
          <w:tab w:val="left" w:pos="841"/>
        </w:tabs>
        <w:spacing w:before="11" w:line="237" w:lineRule="auto"/>
        <w:ind w:right="147" w:hanging="359"/>
        <w:jc w:val="both"/>
      </w:pPr>
      <w:r>
        <w:t xml:space="preserve">SIGs are invited to host an in-person meeting at the SLAS </w:t>
      </w:r>
      <w:r w:rsidR="00062D6C">
        <w:t>International</w:t>
      </w:r>
      <w:r>
        <w:t xml:space="preserve"> Conference and Exhibition</w:t>
      </w:r>
      <w:r w:rsidR="0006528C">
        <w:t xml:space="preserve"> and/or at the SLAS Europe Conference and Exhibition each year</w:t>
      </w:r>
      <w:r>
        <w:t>. An SLAS</w:t>
      </w:r>
      <w:r>
        <w:rPr>
          <w:spacing w:val="-4"/>
        </w:rPr>
        <w:t xml:space="preserve"> </w:t>
      </w:r>
      <w:r>
        <w:t>staff</w:t>
      </w:r>
      <w:r>
        <w:rPr>
          <w:spacing w:val="-4"/>
        </w:rPr>
        <w:t xml:space="preserve"> </w:t>
      </w:r>
      <w:r>
        <w:t>liaison</w:t>
      </w:r>
      <w:r>
        <w:rPr>
          <w:spacing w:val="-4"/>
        </w:rPr>
        <w:t xml:space="preserve"> </w:t>
      </w:r>
      <w:r>
        <w:t>will</w:t>
      </w:r>
      <w:r>
        <w:rPr>
          <w:spacing w:val="-1"/>
        </w:rPr>
        <w:t xml:space="preserve"> </w:t>
      </w:r>
      <w:r>
        <w:t>arrange</w:t>
      </w:r>
      <w:r>
        <w:rPr>
          <w:spacing w:val="-3"/>
        </w:rPr>
        <w:t xml:space="preserve"> </w:t>
      </w:r>
      <w:r>
        <w:t>meeting</w:t>
      </w:r>
      <w:r>
        <w:rPr>
          <w:spacing w:val="-2"/>
        </w:rPr>
        <w:t xml:space="preserve"> </w:t>
      </w:r>
      <w:r w:rsidR="00873C02">
        <w:t>spac</w:t>
      </w:r>
      <w:r>
        <w:t>e</w:t>
      </w:r>
      <w:r>
        <w:rPr>
          <w:spacing w:val="-3"/>
        </w:rPr>
        <w:t xml:space="preserve"> </w:t>
      </w:r>
      <w:r>
        <w:t>on</w:t>
      </w:r>
      <w:r>
        <w:rPr>
          <w:spacing w:val="-4"/>
        </w:rPr>
        <w:t xml:space="preserve"> </w:t>
      </w:r>
      <w:r>
        <w:t>behalf</w:t>
      </w:r>
      <w:r>
        <w:rPr>
          <w:spacing w:val="-4"/>
        </w:rPr>
        <w:t xml:space="preserve"> </w:t>
      </w:r>
      <w:r>
        <w:t>of</w:t>
      </w:r>
      <w:r>
        <w:rPr>
          <w:spacing w:val="-4"/>
        </w:rPr>
        <w:t xml:space="preserve"> </w:t>
      </w:r>
      <w:r>
        <w:t>the</w:t>
      </w:r>
      <w:r>
        <w:rPr>
          <w:spacing w:val="-3"/>
        </w:rPr>
        <w:t xml:space="preserve"> </w:t>
      </w:r>
      <w:r>
        <w:t>SIG</w:t>
      </w:r>
      <w:r w:rsidR="00062D6C">
        <w:t>, avoiding</w:t>
      </w:r>
      <w:r>
        <w:t xml:space="preserve"> conflict</w:t>
      </w:r>
      <w:r>
        <w:rPr>
          <w:spacing w:val="-5"/>
        </w:rPr>
        <w:t xml:space="preserve"> </w:t>
      </w:r>
      <w:r>
        <w:t>with the scientific program</w:t>
      </w:r>
      <w:r>
        <w:rPr>
          <w:spacing w:val="-14"/>
        </w:rPr>
        <w:t xml:space="preserve"> </w:t>
      </w:r>
      <w:r>
        <w:t>sessions.</w:t>
      </w:r>
    </w:p>
    <w:p w14:paraId="5D0825CA" w14:textId="241DF406" w:rsidR="008975B2" w:rsidRDefault="00F03A62" w:rsidP="003158E8">
      <w:pPr>
        <w:pStyle w:val="ListParagraph"/>
        <w:numPr>
          <w:ilvl w:val="0"/>
          <w:numId w:val="6"/>
        </w:numPr>
        <w:tabs>
          <w:tab w:val="left" w:pos="840"/>
        </w:tabs>
        <w:spacing w:before="3"/>
        <w:ind w:right="512" w:hanging="360"/>
        <w:jc w:val="both"/>
      </w:pPr>
      <w:r>
        <w:t>Prior to the</w:t>
      </w:r>
      <w:r w:rsidR="0011422A">
        <w:t xml:space="preserve"> event</w:t>
      </w:r>
      <w:r w:rsidR="00011F14">
        <w:t>, SIGs are required to submit a meeting abstract. This is to ensure inclusion in the preliminary program for marketing support and proper meeting room/AV a</w:t>
      </w:r>
      <w:r w:rsidR="00873C02">
        <w:t xml:space="preserve">rrangements are made on the SIG’s </w:t>
      </w:r>
      <w:r w:rsidR="00011F14">
        <w:t>behalf.</w:t>
      </w:r>
    </w:p>
    <w:p w14:paraId="0E2EA862" w14:textId="46C3A3CB" w:rsidR="008975B2" w:rsidRDefault="00011F14" w:rsidP="003158E8">
      <w:pPr>
        <w:pStyle w:val="ListParagraph"/>
        <w:numPr>
          <w:ilvl w:val="0"/>
          <w:numId w:val="6"/>
        </w:numPr>
        <w:tabs>
          <w:tab w:val="left" w:pos="840"/>
        </w:tabs>
        <w:spacing w:before="5" w:line="237" w:lineRule="auto"/>
        <w:ind w:right="557" w:hanging="360"/>
        <w:jc w:val="both"/>
      </w:pPr>
      <w:r>
        <w:t>SIGs</w:t>
      </w:r>
      <w:r>
        <w:rPr>
          <w:spacing w:val="-3"/>
        </w:rPr>
        <w:t xml:space="preserve"> </w:t>
      </w:r>
      <w:r w:rsidR="00947058">
        <w:t>must</w:t>
      </w:r>
      <w:r>
        <w:rPr>
          <w:spacing w:val="-4"/>
        </w:rPr>
        <w:t xml:space="preserve"> </w:t>
      </w:r>
      <w:r>
        <w:t>maintain</w:t>
      </w:r>
      <w:r>
        <w:rPr>
          <w:spacing w:val="-4"/>
        </w:rPr>
        <w:t xml:space="preserve"> </w:t>
      </w:r>
      <w:r>
        <w:t>a</w:t>
      </w:r>
      <w:r w:rsidR="0006528C">
        <w:t xml:space="preserve"> </w:t>
      </w:r>
      <w:r>
        <w:t>presence</w:t>
      </w:r>
      <w:r>
        <w:rPr>
          <w:spacing w:val="-3"/>
        </w:rPr>
        <w:t xml:space="preserve"> </w:t>
      </w:r>
      <w:r w:rsidR="0006528C">
        <w:rPr>
          <w:spacing w:val="-3"/>
        </w:rPr>
        <w:t>on SLAS CONNECTED, the online networking platform</w:t>
      </w:r>
      <w:r w:rsidR="00947058">
        <w:rPr>
          <w:spacing w:val="-3"/>
        </w:rPr>
        <w:t xml:space="preserve">. </w:t>
      </w:r>
      <w:r w:rsidR="0006528C">
        <w:rPr>
          <w:spacing w:val="-3"/>
        </w:rPr>
        <w:t>This online networking platforms will help</w:t>
      </w:r>
      <w:r>
        <w:t xml:space="preserve"> facilitate discussion amongst SIG members during the calendar year and</w:t>
      </w:r>
      <w:r w:rsidR="0006528C">
        <w:t xml:space="preserve"> should be utilized to</w:t>
      </w:r>
      <w:r>
        <w:t xml:space="preserve"> maintain a roster of SIG</w:t>
      </w:r>
      <w:r>
        <w:rPr>
          <w:spacing w:val="-29"/>
        </w:rPr>
        <w:t xml:space="preserve"> </w:t>
      </w:r>
      <w:r>
        <w:t>members.</w:t>
      </w:r>
      <w:r w:rsidR="0006528C">
        <w:t xml:space="preserve"> All materials related to </w:t>
      </w:r>
      <w:r w:rsidR="00947058">
        <w:t xml:space="preserve">a </w:t>
      </w:r>
      <w:r w:rsidR="0006528C">
        <w:t>SIG should be documented on the CONNECTED site. Information on how to utilize CONNECTED can be found on the SLAS website.</w:t>
      </w:r>
    </w:p>
    <w:p w14:paraId="7369D866" w14:textId="6DB5CECD" w:rsidR="008975B2" w:rsidRDefault="00011F14" w:rsidP="003158E8">
      <w:pPr>
        <w:pStyle w:val="ListParagraph"/>
        <w:numPr>
          <w:ilvl w:val="0"/>
          <w:numId w:val="6"/>
        </w:numPr>
        <w:tabs>
          <w:tab w:val="left" w:pos="840"/>
        </w:tabs>
        <w:spacing w:before="3"/>
        <w:ind w:right="324" w:hanging="360"/>
        <w:jc w:val="both"/>
        <w:sectPr w:rsidR="008975B2" w:rsidSect="00A230CB">
          <w:pgSz w:w="12240" w:h="15840"/>
          <w:pgMar w:top="720" w:right="720" w:bottom="720" w:left="720" w:header="0" w:footer="706" w:gutter="0"/>
          <w:cols w:space="720"/>
          <w:docGrid w:linePitch="299"/>
        </w:sectPr>
      </w:pPr>
      <w:r>
        <w:t xml:space="preserve">Should a SIG Chair step down, </w:t>
      </w:r>
      <w:r w:rsidR="0073292C">
        <w:t>we would appreciate a</w:t>
      </w:r>
      <w:r>
        <w:t xml:space="preserve"> leadership succession plan. If no replacement is designated by the current SIG Chair, the SLAS Professional Team will work with the</w:t>
      </w:r>
      <w:r>
        <w:rPr>
          <w:spacing w:val="-3"/>
        </w:rPr>
        <w:t xml:space="preserve"> </w:t>
      </w:r>
      <w:r>
        <w:t>appropriate</w:t>
      </w:r>
      <w:r>
        <w:rPr>
          <w:spacing w:val="-3"/>
        </w:rPr>
        <w:t xml:space="preserve"> </w:t>
      </w:r>
      <w:r>
        <w:t>parties</w:t>
      </w:r>
      <w:r>
        <w:rPr>
          <w:spacing w:val="-3"/>
        </w:rPr>
        <w:t xml:space="preserve"> </w:t>
      </w:r>
      <w:r>
        <w:t>to evaluate</w:t>
      </w:r>
      <w:r>
        <w:rPr>
          <w:spacing w:val="-3"/>
        </w:rPr>
        <w:t xml:space="preserve"> </w:t>
      </w:r>
      <w:r>
        <w:t>the</w:t>
      </w:r>
      <w:r>
        <w:rPr>
          <w:spacing w:val="-3"/>
        </w:rPr>
        <w:t xml:space="preserve"> </w:t>
      </w:r>
      <w:r>
        <w:t>SIG</w:t>
      </w:r>
      <w:r>
        <w:rPr>
          <w:spacing w:val="-3"/>
        </w:rPr>
        <w:t xml:space="preserve"> </w:t>
      </w:r>
      <w:r>
        <w:t>and,</w:t>
      </w:r>
      <w:r>
        <w:rPr>
          <w:spacing w:val="-1"/>
        </w:rPr>
        <w:t xml:space="preserve"> </w:t>
      </w:r>
      <w:r>
        <w:t>if</w:t>
      </w:r>
      <w:r>
        <w:rPr>
          <w:spacing w:val="-3"/>
        </w:rPr>
        <w:t xml:space="preserve"> </w:t>
      </w:r>
      <w:r>
        <w:t>appropriate,</w:t>
      </w:r>
      <w:r>
        <w:rPr>
          <w:spacing w:val="-6"/>
        </w:rPr>
        <w:t xml:space="preserve"> </w:t>
      </w:r>
      <w:r>
        <w:t>designate</w:t>
      </w:r>
      <w:r>
        <w:rPr>
          <w:spacing w:val="-3"/>
        </w:rPr>
        <w:t xml:space="preserve"> </w:t>
      </w:r>
      <w:r>
        <w:t>a</w:t>
      </w:r>
      <w:r>
        <w:rPr>
          <w:spacing w:val="-4"/>
        </w:rPr>
        <w:t xml:space="preserve"> </w:t>
      </w:r>
      <w:r>
        <w:t>replacement</w:t>
      </w:r>
      <w:r>
        <w:rPr>
          <w:spacing w:val="-5"/>
        </w:rPr>
        <w:t xml:space="preserve"> </w:t>
      </w:r>
      <w:r>
        <w:t>chair</w:t>
      </w:r>
      <w:r w:rsidR="0073292C">
        <w:t xml:space="preserve"> or dissolve the group.</w:t>
      </w:r>
      <w:bookmarkStart w:id="8" w:name="Organization_Involvement"/>
      <w:bookmarkStart w:id="9" w:name="_bookmark4"/>
      <w:bookmarkEnd w:id="8"/>
      <w:bookmarkEnd w:id="9"/>
    </w:p>
    <w:p w14:paraId="3E9FABAE" w14:textId="77777777" w:rsidR="008975B2" w:rsidRPr="00947058" w:rsidRDefault="00011F14" w:rsidP="0073292C">
      <w:pPr>
        <w:spacing w:before="22" w:line="290" w:lineRule="exact"/>
        <w:ind w:left="120" w:right="96"/>
        <w:jc w:val="both"/>
        <w:rPr>
          <w:b/>
          <w:u w:val="single"/>
        </w:rPr>
      </w:pPr>
      <w:r w:rsidRPr="00947058">
        <w:rPr>
          <w:b/>
          <w:u w:val="single"/>
        </w:rPr>
        <w:lastRenderedPageBreak/>
        <w:t>Organization Involvement</w:t>
      </w:r>
    </w:p>
    <w:p w14:paraId="0E89F7F9" w14:textId="22ED5529" w:rsidR="008975B2" w:rsidRDefault="00D469DE">
      <w:pPr>
        <w:pStyle w:val="BodyText"/>
        <w:ind w:left="120" w:right="96"/>
        <w:jc w:val="both"/>
      </w:pPr>
      <w:r>
        <w:t>Operating under the guidance of the</w:t>
      </w:r>
      <w:r w:rsidR="00A7034A">
        <w:t xml:space="preserve"> SLAS</w:t>
      </w:r>
      <w:r>
        <w:t xml:space="preserve"> Knowledge Content and Delivery Council’s 2020-2022</w:t>
      </w:r>
      <w:r w:rsidR="00011F14">
        <w:t xml:space="preserve"> </w:t>
      </w:r>
      <w:r w:rsidR="00CA58D5">
        <w:t>strategy</w:t>
      </w:r>
      <w:r w:rsidR="00011F14">
        <w:t xml:space="preserve">, SIGs are </w:t>
      </w:r>
      <w:r w:rsidR="00B75835">
        <w:t>required</w:t>
      </w:r>
      <w:r w:rsidR="00CA58D5">
        <w:t xml:space="preserve"> </w:t>
      </w:r>
      <w:r>
        <w:t>to provide a short meeting report capturing discussion and action items after in-person events</w:t>
      </w:r>
      <w:r w:rsidR="00B75835">
        <w:t>.</w:t>
      </w:r>
      <w:r w:rsidR="00CA58D5">
        <w:t xml:space="preserve"> </w:t>
      </w:r>
      <w:r w:rsidR="00B75835">
        <w:t xml:space="preserve">Other deliverables </w:t>
      </w:r>
      <w:r>
        <w:t xml:space="preserve">might </w:t>
      </w:r>
      <w:r w:rsidR="00CA58D5">
        <w:t>include, but are not limited to:</w:t>
      </w:r>
    </w:p>
    <w:p w14:paraId="3AA6E442" w14:textId="77777777" w:rsidR="00B75835" w:rsidRDefault="00B75835" w:rsidP="00B75835">
      <w:pPr>
        <w:tabs>
          <w:tab w:val="left" w:pos="841"/>
        </w:tabs>
        <w:spacing w:before="3" w:line="279" w:lineRule="exact"/>
        <w:jc w:val="both"/>
      </w:pPr>
    </w:p>
    <w:p w14:paraId="5DFAC30D" w14:textId="3805DBE4" w:rsidR="008975B2" w:rsidRDefault="00D469DE" w:rsidP="003158E8">
      <w:pPr>
        <w:pStyle w:val="ListParagraph"/>
        <w:numPr>
          <w:ilvl w:val="0"/>
          <w:numId w:val="6"/>
        </w:numPr>
        <w:tabs>
          <w:tab w:val="left" w:pos="841"/>
        </w:tabs>
        <w:spacing w:before="3" w:line="279" w:lineRule="exact"/>
        <w:ind w:left="840" w:hanging="360"/>
        <w:jc w:val="both"/>
      </w:pPr>
      <w:r>
        <w:t>Solicit</w:t>
      </w:r>
      <w:r w:rsidR="00011F14">
        <w:rPr>
          <w:spacing w:val="-3"/>
        </w:rPr>
        <w:t xml:space="preserve"> </w:t>
      </w:r>
      <w:r w:rsidR="00011F14">
        <w:t>abstract</w:t>
      </w:r>
      <w:r w:rsidR="00011F14">
        <w:rPr>
          <w:spacing w:val="-6"/>
        </w:rPr>
        <w:t xml:space="preserve"> </w:t>
      </w:r>
      <w:r w:rsidR="00011F14">
        <w:t>and</w:t>
      </w:r>
      <w:r w:rsidR="00011F14">
        <w:rPr>
          <w:spacing w:val="-5"/>
        </w:rPr>
        <w:t xml:space="preserve"> </w:t>
      </w:r>
      <w:r w:rsidR="00011F14">
        <w:t>poster</w:t>
      </w:r>
      <w:r w:rsidR="00011F14">
        <w:rPr>
          <w:spacing w:val="-4"/>
        </w:rPr>
        <w:t xml:space="preserve"> </w:t>
      </w:r>
      <w:r w:rsidR="00011F14">
        <w:t>submissions</w:t>
      </w:r>
      <w:r w:rsidR="00011F14">
        <w:rPr>
          <w:spacing w:val="-4"/>
        </w:rPr>
        <w:t xml:space="preserve"> </w:t>
      </w:r>
      <w:r>
        <w:t>for</w:t>
      </w:r>
      <w:r w:rsidR="00011F14">
        <w:rPr>
          <w:spacing w:val="-1"/>
        </w:rPr>
        <w:t xml:space="preserve"> </w:t>
      </w:r>
      <w:r w:rsidR="00CA58D5">
        <w:rPr>
          <w:spacing w:val="-4"/>
        </w:rPr>
        <w:t>future events</w:t>
      </w:r>
    </w:p>
    <w:p w14:paraId="7819C161" w14:textId="2934E324" w:rsidR="008975B2" w:rsidRDefault="00011F14" w:rsidP="003158E8">
      <w:pPr>
        <w:pStyle w:val="ListParagraph"/>
        <w:numPr>
          <w:ilvl w:val="0"/>
          <w:numId w:val="6"/>
        </w:numPr>
        <w:tabs>
          <w:tab w:val="left" w:pos="841"/>
        </w:tabs>
        <w:ind w:left="840" w:right="201" w:hanging="360"/>
        <w:jc w:val="both"/>
      </w:pPr>
      <w:r>
        <w:t>Suppor</w:t>
      </w:r>
      <w:r w:rsidR="00CA58D5">
        <w:t>t</w:t>
      </w:r>
      <w:r>
        <w:t xml:space="preserve"> the </w:t>
      </w:r>
      <w:r w:rsidR="00CA58D5">
        <w:t>Americas Scientific Programming Committee</w:t>
      </w:r>
      <w:r>
        <w:t xml:space="preserve"> (</w:t>
      </w:r>
      <w:r w:rsidR="0036111E">
        <w:t>ASPC</w:t>
      </w:r>
      <w:r>
        <w:t>) with</w:t>
      </w:r>
      <w:r>
        <w:rPr>
          <w:spacing w:val="-32"/>
        </w:rPr>
        <w:t xml:space="preserve"> </w:t>
      </w:r>
      <w:r>
        <w:t>session ideas</w:t>
      </w:r>
      <w:r w:rsidR="00D469DE">
        <w:t xml:space="preserve"> for our conferences or symposia</w:t>
      </w:r>
      <w:r w:rsidR="00CA58D5">
        <w:t>. S</w:t>
      </w:r>
      <w:r>
        <w:t>hould a SIG feel they have evolved to the point where they will be better represented as a session in the main program</w:t>
      </w:r>
      <w:r w:rsidR="00D469DE">
        <w:t>, please</w:t>
      </w:r>
      <w:r>
        <w:t xml:space="preserve"> submit the idea to</w:t>
      </w:r>
      <w:r>
        <w:rPr>
          <w:spacing w:val="-17"/>
        </w:rPr>
        <w:t xml:space="preserve"> </w:t>
      </w:r>
      <w:r w:rsidR="0036111E">
        <w:t>ASPC</w:t>
      </w:r>
      <w:r>
        <w:t>.</w:t>
      </w:r>
    </w:p>
    <w:p w14:paraId="0F1CA984" w14:textId="391B8817" w:rsidR="008975B2" w:rsidRDefault="00CA58D5" w:rsidP="003158E8">
      <w:pPr>
        <w:pStyle w:val="ListParagraph"/>
        <w:numPr>
          <w:ilvl w:val="0"/>
          <w:numId w:val="6"/>
        </w:numPr>
        <w:tabs>
          <w:tab w:val="left" w:pos="841"/>
        </w:tabs>
        <w:spacing w:before="13" w:line="264" w:lineRule="exact"/>
        <w:ind w:right="301" w:hanging="360"/>
        <w:jc w:val="both"/>
      </w:pPr>
      <w:r>
        <w:t>Draft or recommend</w:t>
      </w:r>
      <w:r w:rsidR="00011F14">
        <w:t xml:space="preserve"> relevant topic manuscript submissions to the society’s peer-reviewed scientific journals (</w:t>
      </w:r>
      <w:r w:rsidR="0006528C" w:rsidRPr="0006528C">
        <w:rPr>
          <w:i/>
          <w:iCs/>
        </w:rPr>
        <w:t>SLAS</w:t>
      </w:r>
      <w:r w:rsidR="0006528C">
        <w:t xml:space="preserve"> </w:t>
      </w:r>
      <w:r w:rsidR="0006528C">
        <w:rPr>
          <w:i/>
          <w:iCs/>
        </w:rPr>
        <w:t>Technology</w:t>
      </w:r>
      <w:r w:rsidR="00011F14">
        <w:t xml:space="preserve">, </w:t>
      </w:r>
      <w:r w:rsidR="0006528C" w:rsidRPr="0006528C">
        <w:rPr>
          <w:i/>
          <w:iCs/>
        </w:rPr>
        <w:t>SLAS</w:t>
      </w:r>
      <w:r w:rsidR="0006528C">
        <w:t xml:space="preserve"> </w:t>
      </w:r>
      <w:r w:rsidR="0006528C">
        <w:rPr>
          <w:i/>
          <w:iCs/>
        </w:rPr>
        <w:t>Discovery</w:t>
      </w:r>
      <w:r>
        <w:t>)</w:t>
      </w:r>
    </w:p>
    <w:p w14:paraId="7040A13C" w14:textId="138C02D4" w:rsidR="00B75835" w:rsidRDefault="00B75835" w:rsidP="003158E8">
      <w:pPr>
        <w:pStyle w:val="ListParagraph"/>
        <w:numPr>
          <w:ilvl w:val="0"/>
          <w:numId w:val="6"/>
        </w:numPr>
        <w:tabs>
          <w:tab w:val="left" w:pos="841"/>
        </w:tabs>
        <w:spacing w:before="13" w:line="264" w:lineRule="exact"/>
        <w:ind w:right="301" w:hanging="360"/>
        <w:jc w:val="both"/>
      </w:pPr>
      <w:r>
        <w:t>Provide content and speaker</w:t>
      </w:r>
      <w:r w:rsidR="00D469DE">
        <w:t xml:space="preserve"> suggestions</w:t>
      </w:r>
      <w:r>
        <w:t xml:space="preserve"> for an SLAS podcast</w:t>
      </w:r>
    </w:p>
    <w:p w14:paraId="599FE96B" w14:textId="151778E8" w:rsidR="008975B2" w:rsidRDefault="00062D6C" w:rsidP="003158E8">
      <w:pPr>
        <w:pStyle w:val="ListParagraph"/>
        <w:numPr>
          <w:ilvl w:val="0"/>
          <w:numId w:val="6"/>
        </w:numPr>
        <w:tabs>
          <w:tab w:val="left" w:pos="841"/>
        </w:tabs>
        <w:spacing w:before="19" w:line="264" w:lineRule="exact"/>
        <w:ind w:left="840" w:right="663"/>
        <w:jc w:val="both"/>
      </w:pPr>
      <w:r>
        <w:t>Develop a</w:t>
      </w:r>
      <w:r w:rsidR="00011F14">
        <w:t xml:space="preserve"> feature story related to their SIG </w:t>
      </w:r>
      <w:r>
        <w:t xml:space="preserve">for </w:t>
      </w:r>
      <w:r w:rsidR="00770482">
        <w:t>the</w:t>
      </w:r>
      <w:r w:rsidR="00011F14">
        <w:t xml:space="preserve"> </w:t>
      </w:r>
      <w:r w:rsidR="00011F14">
        <w:rPr>
          <w:i/>
        </w:rPr>
        <w:t xml:space="preserve">Electronic Laboratory Neighborhood </w:t>
      </w:r>
      <w:r w:rsidR="00770482">
        <w:t>e-zine</w:t>
      </w:r>
    </w:p>
    <w:p w14:paraId="06209C20" w14:textId="5F887D00" w:rsidR="008975B2" w:rsidRDefault="00011F14" w:rsidP="003158E8">
      <w:pPr>
        <w:pStyle w:val="ListParagraph"/>
        <w:numPr>
          <w:ilvl w:val="0"/>
          <w:numId w:val="6"/>
        </w:numPr>
        <w:tabs>
          <w:tab w:val="left" w:pos="841"/>
        </w:tabs>
        <w:spacing w:before="13" w:line="264" w:lineRule="exact"/>
        <w:ind w:left="840" w:right="207" w:hanging="360"/>
        <w:jc w:val="both"/>
      </w:pPr>
      <w:r>
        <w:t xml:space="preserve">Support SLAS </w:t>
      </w:r>
      <w:r w:rsidR="00062D6C">
        <w:t>eLearning</w:t>
      </w:r>
      <w:r>
        <w:t xml:space="preserve"> by promoting webinar attendance and </w:t>
      </w:r>
      <w:r w:rsidR="00062D6C">
        <w:t>proposing topics for new podcasts and webinars</w:t>
      </w:r>
    </w:p>
    <w:p w14:paraId="2C122615" w14:textId="77777777" w:rsidR="008975B2" w:rsidRDefault="008975B2">
      <w:pPr>
        <w:pStyle w:val="BodyText"/>
        <w:jc w:val="both"/>
      </w:pPr>
    </w:p>
    <w:p w14:paraId="4F4BBEC8" w14:textId="77777777" w:rsidR="008975B2" w:rsidRDefault="008975B2">
      <w:pPr>
        <w:pStyle w:val="BodyText"/>
        <w:spacing w:before="11"/>
        <w:jc w:val="both"/>
        <w:rPr>
          <w:sz w:val="17"/>
        </w:rPr>
      </w:pPr>
    </w:p>
    <w:p w14:paraId="45A96586" w14:textId="43C1DDE0" w:rsidR="008975B2" w:rsidRDefault="00011F14" w:rsidP="00947058">
      <w:pPr>
        <w:pStyle w:val="Heading1"/>
        <w:ind w:right="96"/>
        <w:jc w:val="both"/>
        <w:rPr>
          <w:b w:val="0"/>
        </w:rPr>
      </w:pPr>
      <w:bookmarkStart w:id="10" w:name="SLAS_SIG_Planning_Roles_and_Responsibili"/>
      <w:bookmarkStart w:id="11" w:name="_bookmark5"/>
      <w:bookmarkEnd w:id="10"/>
      <w:bookmarkEnd w:id="11"/>
      <w:r w:rsidRPr="00947058">
        <w:rPr>
          <w:rFonts w:ascii="Calibri" w:hAnsi="Calibri" w:cs="Calibri"/>
          <w:sz w:val="22"/>
          <w:szCs w:val="22"/>
        </w:rPr>
        <w:t>SLAS SIG Planning Roles and Responsibilities</w:t>
      </w:r>
    </w:p>
    <w:p w14:paraId="0EA89734" w14:textId="77777777" w:rsidR="008975B2" w:rsidRDefault="00011F14">
      <w:pPr>
        <w:pStyle w:val="BodyText"/>
        <w:spacing w:before="1"/>
        <w:ind w:left="120" w:right="256"/>
        <w:jc w:val="both"/>
      </w:pPr>
      <w:r>
        <w:t>Pursuant to the SLAS bylaws, all SLAS advisory committees, standing committees and working groups report to the SLAS Board of Directors.</w:t>
      </w:r>
    </w:p>
    <w:p w14:paraId="74BD7157" w14:textId="77777777" w:rsidR="008975B2" w:rsidRDefault="008975B2">
      <w:pPr>
        <w:pStyle w:val="BodyText"/>
        <w:jc w:val="both"/>
      </w:pPr>
    </w:p>
    <w:p w14:paraId="22B21370" w14:textId="77777777" w:rsidR="008975B2" w:rsidRDefault="00011F14">
      <w:pPr>
        <w:pStyle w:val="BodyText"/>
        <w:ind w:left="120" w:right="96"/>
        <w:jc w:val="both"/>
      </w:pPr>
      <w:r>
        <w:t>SLAS SIG Planning Roles:</w:t>
      </w:r>
    </w:p>
    <w:p w14:paraId="268CD499" w14:textId="14F732C7" w:rsidR="00134A18" w:rsidRDefault="00134A18" w:rsidP="003158E8">
      <w:pPr>
        <w:pStyle w:val="ListParagraph"/>
        <w:numPr>
          <w:ilvl w:val="0"/>
          <w:numId w:val="5"/>
        </w:numPr>
        <w:tabs>
          <w:tab w:val="left" w:pos="841"/>
        </w:tabs>
        <w:ind w:hanging="360"/>
        <w:jc w:val="both"/>
      </w:pPr>
      <w:r>
        <w:t>SLAS Knowledge Content and Delivery Council (KCDC)</w:t>
      </w:r>
    </w:p>
    <w:p w14:paraId="24A07AD8" w14:textId="7E51A764" w:rsidR="008975B2" w:rsidRDefault="00011F14" w:rsidP="003158E8">
      <w:pPr>
        <w:pStyle w:val="ListParagraph"/>
        <w:numPr>
          <w:ilvl w:val="0"/>
          <w:numId w:val="5"/>
        </w:numPr>
        <w:tabs>
          <w:tab w:val="left" w:pos="841"/>
        </w:tabs>
        <w:ind w:hanging="360"/>
        <w:jc w:val="both"/>
      </w:pPr>
      <w:r>
        <w:t xml:space="preserve">SLAS </w:t>
      </w:r>
      <w:r w:rsidR="00134A18">
        <w:t>Americas Scientific Programming Committee (ASPC)</w:t>
      </w:r>
    </w:p>
    <w:p w14:paraId="3B956B10" w14:textId="77777777" w:rsidR="008975B2" w:rsidRDefault="00011F14" w:rsidP="003158E8">
      <w:pPr>
        <w:pStyle w:val="ListParagraph"/>
        <w:numPr>
          <w:ilvl w:val="0"/>
          <w:numId w:val="5"/>
        </w:numPr>
        <w:tabs>
          <w:tab w:val="left" w:pos="841"/>
        </w:tabs>
        <w:ind w:hanging="360"/>
        <w:jc w:val="both"/>
      </w:pPr>
      <w:r>
        <w:t>SLAS Short Course and SIG Planning</w:t>
      </w:r>
      <w:r>
        <w:rPr>
          <w:spacing w:val="-16"/>
        </w:rPr>
        <w:t xml:space="preserve"> </w:t>
      </w:r>
      <w:r>
        <w:t>Committee</w:t>
      </w:r>
    </w:p>
    <w:p w14:paraId="6E39204C" w14:textId="77777777" w:rsidR="008975B2" w:rsidRDefault="00011F14" w:rsidP="003158E8">
      <w:pPr>
        <w:pStyle w:val="ListParagraph"/>
        <w:numPr>
          <w:ilvl w:val="0"/>
          <w:numId w:val="5"/>
        </w:numPr>
        <w:tabs>
          <w:tab w:val="left" w:pos="841"/>
        </w:tabs>
        <w:ind w:hanging="360"/>
        <w:jc w:val="both"/>
      </w:pPr>
      <w:r>
        <w:t>SLAS SIG</w:t>
      </w:r>
      <w:r>
        <w:rPr>
          <w:spacing w:val="-2"/>
        </w:rPr>
        <w:t xml:space="preserve"> </w:t>
      </w:r>
      <w:r>
        <w:t>Chairs</w:t>
      </w:r>
    </w:p>
    <w:p w14:paraId="2098FB7F" w14:textId="77777777" w:rsidR="008975B2" w:rsidRDefault="00011F14" w:rsidP="003158E8">
      <w:pPr>
        <w:pStyle w:val="ListParagraph"/>
        <w:numPr>
          <w:ilvl w:val="0"/>
          <w:numId w:val="5"/>
        </w:numPr>
        <w:tabs>
          <w:tab w:val="left" w:pos="841"/>
        </w:tabs>
        <w:ind w:hanging="360"/>
        <w:jc w:val="both"/>
      </w:pPr>
      <w:r>
        <w:t>SLAS Professional</w:t>
      </w:r>
      <w:r>
        <w:rPr>
          <w:spacing w:val="-7"/>
        </w:rPr>
        <w:t xml:space="preserve"> </w:t>
      </w:r>
      <w:r>
        <w:t>Team</w:t>
      </w:r>
    </w:p>
    <w:p w14:paraId="27F50297" w14:textId="77777777" w:rsidR="008975B2" w:rsidRDefault="008975B2">
      <w:pPr>
        <w:pStyle w:val="BodyText"/>
        <w:spacing w:before="6"/>
        <w:jc w:val="both"/>
      </w:pPr>
    </w:p>
    <w:p w14:paraId="422A8AC4" w14:textId="18905DCE" w:rsidR="00134A18" w:rsidRPr="003158E8" w:rsidRDefault="00134A18" w:rsidP="003158E8">
      <w:pPr>
        <w:pStyle w:val="Heading2"/>
        <w:jc w:val="both"/>
        <w:rPr>
          <w:sz w:val="24"/>
          <w:szCs w:val="24"/>
        </w:rPr>
      </w:pPr>
      <w:r w:rsidRPr="00A7034A">
        <w:rPr>
          <w:sz w:val="24"/>
          <w:szCs w:val="24"/>
        </w:rPr>
        <w:t>SLAS Knowledge Content and Delivery Council</w:t>
      </w:r>
    </w:p>
    <w:p w14:paraId="498F9BD0" w14:textId="77777777" w:rsidR="00CA58D5" w:rsidRDefault="00134A18" w:rsidP="003158E8">
      <w:pPr>
        <w:pStyle w:val="Heading2"/>
        <w:jc w:val="both"/>
        <w:rPr>
          <w:b w:val="0"/>
          <w:bCs w:val="0"/>
        </w:rPr>
      </w:pPr>
      <w:r>
        <w:rPr>
          <w:b w:val="0"/>
          <w:bCs w:val="0"/>
        </w:rPr>
        <w:t xml:space="preserve">The KCDC is responsible for high-level organizational strategy across all content generation (events, journals, recordings, data) and delivery vectors (talks, posters, journals, eLearning, podcasts, SIGs, short courses) in SLAS. </w:t>
      </w:r>
    </w:p>
    <w:p w14:paraId="6E6C8C12" w14:textId="77777777" w:rsidR="00CA58D5" w:rsidRDefault="00CA58D5" w:rsidP="003158E8">
      <w:pPr>
        <w:pStyle w:val="Heading2"/>
        <w:jc w:val="both"/>
        <w:rPr>
          <w:b w:val="0"/>
          <w:bCs w:val="0"/>
        </w:rPr>
      </w:pPr>
    </w:p>
    <w:p w14:paraId="756B5CE2" w14:textId="287F96EE" w:rsidR="00134A18" w:rsidRPr="00A7034A" w:rsidRDefault="00134A18" w:rsidP="003158E8">
      <w:pPr>
        <w:pStyle w:val="Heading2"/>
        <w:jc w:val="both"/>
      </w:pPr>
      <w:r>
        <w:rPr>
          <w:b w:val="0"/>
          <w:bCs w:val="0"/>
        </w:rPr>
        <w:t>Pursuant to their 2020-2022 Educational Strategy, they direct that</w:t>
      </w:r>
      <w:r w:rsidRPr="003158E8">
        <w:rPr>
          <w:b w:val="0"/>
          <w:bCs w:val="0"/>
        </w:rPr>
        <w:t>: “</w:t>
      </w:r>
      <w:r w:rsidRPr="00134A18">
        <w:rPr>
          <w:b w:val="0"/>
          <w:bCs w:val="0"/>
        </w:rPr>
        <w:t>SIGs should be charged with specific deliverables</w:t>
      </w:r>
      <w:r>
        <w:rPr>
          <w:b w:val="0"/>
          <w:bCs w:val="0"/>
        </w:rPr>
        <w:t xml:space="preserve"> </w:t>
      </w:r>
      <w:r w:rsidRPr="00A7034A">
        <w:rPr>
          <w:b w:val="0"/>
          <w:bCs w:val="0"/>
        </w:rPr>
        <w:t>such as journals drafts, podcast interviews, white paper, or suggestions of speakers for conference Track development. Information to be stored and available year-round on CONNECTED (</w:t>
      </w:r>
      <w:r w:rsidRPr="00A7034A">
        <w:rPr>
          <w:b w:val="0"/>
          <w:bCs w:val="0"/>
          <w:i/>
          <w:iCs/>
        </w:rPr>
        <w:t>vide infra</w:t>
      </w:r>
      <w:r w:rsidRPr="00A7034A">
        <w:rPr>
          <w:b w:val="0"/>
          <w:bCs w:val="0"/>
        </w:rPr>
        <w:t>).”</w:t>
      </w:r>
      <w:r w:rsidR="0073292C" w:rsidRPr="00A7034A">
        <w:rPr>
          <w:b w:val="0"/>
          <w:bCs w:val="0"/>
        </w:rPr>
        <w:t xml:space="preserve"> The KCDC also reserves the right to recommend new SIGs in-line with future growth topics, or to request retirement of those deemed outside this strategy.</w:t>
      </w:r>
    </w:p>
    <w:p w14:paraId="7A7E0827" w14:textId="77777777" w:rsidR="008975B2" w:rsidRPr="00A7034A" w:rsidRDefault="008975B2" w:rsidP="0073292C">
      <w:pPr>
        <w:pStyle w:val="BodyText"/>
        <w:spacing w:before="5"/>
        <w:jc w:val="both"/>
      </w:pPr>
    </w:p>
    <w:p w14:paraId="500BB9A0" w14:textId="126A93BA" w:rsidR="008975B2" w:rsidRPr="00A7034A" w:rsidRDefault="00011F14">
      <w:pPr>
        <w:spacing w:line="290" w:lineRule="exact"/>
        <w:ind w:left="120" w:right="96"/>
        <w:jc w:val="both"/>
        <w:rPr>
          <w:b/>
          <w:sz w:val="24"/>
        </w:rPr>
      </w:pPr>
      <w:bookmarkStart w:id="12" w:name="SLAS_Scientific_Program_Advisory_Committ"/>
      <w:bookmarkStart w:id="13" w:name="_bookmark6"/>
      <w:bookmarkEnd w:id="12"/>
      <w:bookmarkEnd w:id="13"/>
      <w:r w:rsidRPr="00A7034A">
        <w:rPr>
          <w:b/>
          <w:sz w:val="24"/>
        </w:rPr>
        <w:t xml:space="preserve">SLAS </w:t>
      </w:r>
      <w:r w:rsidR="00770482" w:rsidRPr="00A7034A">
        <w:rPr>
          <w:b/>
          <w:sz w:val="24"/>
        </w:rPr>
        <w:t>Scientific Programming Committee</w:t>
      </w:r>
      <w:r w:rsidR="00947058">
        <w:rPr>
          <w:b/>
          <w:sz w:val="24"/>
        </w:rPr>
        <w:t>s</w:t>
      </w:r>
    </w:p>
    <w:p w14:paraId="6CDD19E5" w14:textId="510DFA78" w:rsidR="008975B2" w:rsidRDefault="00011F14">
      <w:pPr>
        <w:pStyle w:val="BodyText"/>
        <w:ind w:left="119" w:right="96"/>
        <w:jc w:val="both"/>
      </w:pPr>
      <w:r w:rsidRPr="00A7034A">
        <w:t xml:space="preserve">The </w:t>
      </w:r>
      <w:r w:rsidR="00770482" w:rsidRPr="00A7034A">
        <w:t>ASPC</w:t>
      </w:r>
      <w:r w:rsidR="00947058">
        <w:t xml:space="preserve"> and the ESPC are</w:t>
      </w:r>
      <w:r w:rsidRPr="00A7034A">
        <w:t xml:space="preserve"> responsible for providing high-level direction and guidance regarding the </w:t>
      </w:r>
      <w:r w:rsidR="0073292C" w:rsidRPr="00A7034A">
        <w:t>international</w:t>
      </w:r>
      <w:r w:rsidR="0073292C">
        <w:t xml:space="preserve"> </w:t>
      </w:r>
      <w:r>
        <w:t xml:space="preserve">conference program, </w:t>
      </w:r>
      <w:r w:rsidR="0073292C">
        <w:t>K</w:t>
      </w:r>
      <w:r>
        <w:t>eynote speakers, conference chairs</w:t>
      </w:r>
      <w:r w:rsidR="00770482">
        <w:t xml:space="preserve">, </w:t>
      </w:r>
      <w:r>
        <w:t xml:space="preserve">special sessions, </w:t>
      </w:r>
      <w:r w:rsidR="00770482">
        <w:t>SIGs,</w:t>
      </w:r>
      <w:r>
        <w:t xml:space="preserve"> and short courses.</w:t>
      </w:r>
    </w:p>
    <w:p w14:paraId="7937602C" w14:textId="77777777" w:rsidR="008975B2" w:rsidRDefault="008975B2">
      <w:pPr>
        <w:pStyle w:val="BodyText"/>
        <w:jc w:val="both"/>
      </w:pPr>
    </w:p>
    <w:p w14:paraId="5C716D19" w14:textId="1999DE52" w:rsidR="008975B2" w:rsidRDefault="00770482">
      <w:pPr>
        <w:pStyle w:val="BodyText"/>
        <w:ind w:left="119" w:right="468"/>
        <w:jc w:val="both"/>
      </w:pPr>
      <w:r>
        <w:t>The ASPC</w:t>
      </w:r>
      <w:r w:rsidR="00947058">
        <w:t>/ESPC are the</w:t>
      </w:r>
      <w:r w:rsidR="00011F14">
        <w:t xml:space="preserve"> oversight bod</w:t>
      </w:r>
      <w:r w:rsidR="00947058">
        <w:t>ies</w:t>
      </w:r>
      <w:r w:rsidR="00011F14">
        <w:t xml:space="preserve"> for the </w:t>
      </w:r>
      <w:r w:rsidR="00947058">
        <w:t>SLAS</w:t>
      </w:r>
      <w:r w:rsidR="0073292C">
        <w:t xml:space="preserve"> </w:t>
      </w:r>
      <w:r w:rsidR="00011F14">
        <w:t>SIG program</w:t>
      </w:r>
      <w:r w:rsidR="000B4CB2">
        <w:t>.</w:t>
      </w:r>
    </w:p>
    <w:p w14:paraId="06732E54" w14:textId="77777777" w:rsidR="008975B2" w:rsidRDefault="008975B2">
      <w:pPr>
        <w:pStyle w:val="BodyText"/>
        <w:jc w:val="both"/>
      </w:pPr>
    </w:p>
    <w:p w14:paraId="0BC5029E" w14:textId="77777777" w:rsidR="008975B2" w:rsidRDefault="00011F14">
      <w:pPr>
        <w:ind w:left="478" w:right="96"/>
        <w:jc w:val="both"/>
        <w:rPr>
          <w:b/>
        </w:rPr>
      </w:pPr>
      <w:r>
        <w:rPr>
          <w:b/>
        </w:rPr>
        <w:t>Duties:</w:t>
      </w:r>
    </w:p>
    <w:p w14:paraId="2002206C" w14:textId="77777777" w:rsidR="008975B2" w:rsidRDefault="00011F14" w:rsidP="003158E8">
      <w:pPr>
        <w:pStyle w:val="ListParagraph"/>
        <w:numPr>
          <w:ilvl w:val="1"/>
          <w:numId w:val="5"/>
        </w:numPr>
        <w:tabs>
          <w:tab w:val="left" w:pos="1199"/>
        </w:tabs>
        <w:ind w:right="539" w:hanging="360"/>
        <w:jc w:val="both"/>
      </w:pPr>
      <w:r>
        <w:t>Develops</w:t>
      </w:r>
      <w:r>
        <w:rPr>
          <w:spacing w:val="-3"/>
        </w:rPr>
        <w:t xml:space="preserve"> </w:t>
      </w:r>
      <w:r>
        <w:t>and</w:t>
      </w:r>
      <w:r>
        <w:rPr>
          <w:spacing w:val="-4"/>
        </w:rPr>
        <w:t xml:space="preserve"> </w:t>
      </w:r>
      <w:r>
        <w:t>manages,</w:t>
      </w:r>
      <w:r>
        <w:rPr>
          <w:spacing w:val="-6"/>
        </w:rPr>
        <w:t xml:space="preserve"> </w:t>
      </w:r>
      <w:r>
        <w:t>in</w:t>
      </w:r>
      <w:r>
        <w:rPr>
          <w:spacing w:val="-4"/>
        </w:rPr>
        <w:t xml:space="preserve"> </w:t>
      </w:r>
      <w:r>
        <w:t>consultation</w:t>
      </w:r>
      <w:r>
        <w:rPr>
          <w:spacing w:val="-4"/>
        </w:rPr>
        <w:t xml:space="preserve"> </w:t>
      </w:r>
      <w:r>
        <w:t>with</w:t>
      </w:r>
      <w:r>
        <w:rPr>
          <w:spacing w:val="-4"/>
        </w:rPr>
        <w:t xml:space="preserve"> </w:t>
      </w:r>
      <w:r>
        <w:t>professional</w:t>
      </w:r>
      <w:r>
        <w:rPr>
          <w:spacing w:val="-1"/>
        </w:rPr>
        <w:t xml:space="preserve"> </w:t>
      </w:r>
      <w:r>
        <w:t>team,</w:t>
      </w:r>
      <w:r>
        <w:rPr>
          <w:spacing w:val="-6"/>
        </w:rPr>
        <w:t xml:space="preserve"> </w:t>
      </w:r>
      <w:r>
        <w:t>the</w:t>
      </w:r>
      <w:r>
        <w:rPr>
          <w:spacing w:val="-3"/>
        </w:rPr>
        <w:t xml:space="preserve"> </w:t>
      </w:r>
      <w:r>
        <w:t>budget</w:t>
      </w:r>
      <w:r>
        <w:rPr>
          <w:spacing w:val="-5"/>
        </w:rPr>
        <w:t xml:space="preserve"> </w:t>
      </w:r>
      <w:r>
        <w:t>for</w:t>
      </w:r>
      <w:r>
        <w:rPr>
          <w:spacing w:val="1"/>
        </w:rPr>
        <w:t xml:space="preserve"> </w:t>
      </w:r>
      <w:r>
        <w:t>the</w:t>
      </w:r>
      <w:r>
        <w:rPr>
          <w:spacing w:val="-3"/>
        </w:rPr>
        <w:t xml:space="preserve"> </w:t>
      </w:r>
      <w:r>
        <w:t>SIG program, including number of course days, instructor funding and honorarium in conjunction with the SLAS Operations Policies and</w:t>
      </w:r>
      <w:r>
        <w:rPr>
          <w:spacing w:val="-25"/>
        </w:rPr>
        <w:t xml:space="preserve"> </w:t>
      </w:r>
      <w:r>
        <w:t>Procedures;</w:t>
      </w:r>
    </w:p>
    <w:p w14:paraId="0CA28B7B" w14:textId="77777777" w:rsidR="008975B2" w:rsidRDefault="00011F14" w:rsidP="003158E8">
      <w:pPr>
        <w:pStyle w:val="ListParagraph"/>
        <w:numPr>
          <w:ilvl w:val="1"/>
          <w:numId w:val="5"/>
        </w:numPr>
        <w:tabs>
          <w:tab w:val="left" w:pos="1199"/>
        </w:tabs>
        <w:ind w:hanging="360"/>
        <w:jc w:val="both"/>
      </w:pPr>
      <w:r>
        <w:t>Appoints the Short Course &amp; SIG Planning Committee to develop the</w:t>
      </w:r>
      <w:r>
        <w:rPr>
          <w:spacing w:val="-26"/>
        </w:rPr>
        <w:t xml:space="preserve"> </w:t>
      </w:r>
      <w:r>
        <w:t>program;</w:t>
      </w:r>
    </w:p>
    <w:p w14:paraId="35E5F0FB" w14:textId="004C8041" w:rsidR="008975B2" w:rsidRDefault="00011F14" w:rsidP="003158E8">
      <w:pPr>
        <w:pStyle w:val="ListParagraph"/>
        <w:numPr>
          <w:ilvl w:val="1"/>
          <w:numId w:val="5"/>
        </w:numPr>
        <w:tabs>
          <w:tab w:val="left" w:pos="1200"/>
        </w:tabs>
        <w:ind w:left="1199" w:right="572"/>
        <w:jc w:val="both"/>
        <w:sectPr w:rsidR="008975B2" w:rsidSect="00A230CB">
          <w:pgSz w:w="12240" w:h="15840"/>
          <w:pgMar w:top="720" w:right="720" w:bottom="720" w:left="720" w:header="0" w:footer="710" w:gutter="0"/>
          <w:cols w:space="720"/>
        </w:sectPr>
      </w:pPr>
      <w:r>
        <w:t>Approves</w:t>
      </w:r>
      <w:r>
        <w:rPr>
          <w:spacing w:val="-4"/>
        </w:rPr>
        <w:t xml:space="preserve"> </w:t>
      </w:r>
      <w:r>
        <w:t>the</w:t>
      </w:r>
      <w:r>
        <w:rPr>
          <w:spacing w:val="-4"/>
        </w:rPr>
        <w:t xml:space="preserve"> </w:t>
      </w:r>
      <w:r>
        <w:t>SIG</w:t>
      </w:r>
      <w:r>
        <w:rPr>
          <w:spacing w:val="-4"/>
        </w:rPr>
        <w:t xml:space="preserve"> </w:t>
      </w:r>
      <w:r>
        <w:t>program</w:t>
      </w:r>
      <w:r>
        <w:rPr>
          <w:spacing w:val="-3"/>
        </w:rPr>
        <w:t xml:space="preserve"> </w:t>
      </w:r>
      <w:r>
        <w:t>and</w:t>
      </w:r>
      <w:r>
        <w:rPr>
          <w:spacing w:val="-5"/>
        </w:rPr>
        <w:t xml:space="preserve"> </w:t>
      </w:r>
      <w:r>
        <w:t>presents</w:t>
      </w:r>
      <w:r>
        <w:rPr>
          <w:spacing w:val="-4"/>
        </w:rPr>
        <w:t xml:space="preserve"> </w:t>
      </w:r>
      <w:r>
        <w:t>the</w:t>
      </w:r>
      <w:r>
        <w:rPr>
          <w:spacing w:val="-4"/>
        </w:rPr>
        <w:t xml:space="preserve"> </w:t>
      </w:r>
      <w:r>
        <w:t>budget</w:t>
      </w:r>
      <w:r>
        <w:rPr>
          <w:spacing w:val="-1"/>
        </w:rPr>
        <w:t xml:space="preserve"> </w:t>
      </w:r>
      <w:r>
        <w:t>to</w:t>
      </w:r>
      <w:r>
        <w:rPr>
          <w:spacing w:val="-1"/>
        </w:rPr>
        <w:t xml:space="preserve"> </w:t>
      </w:r>
      <w:r>
        <w:t>the</w:t>
      </w:r>
      <w:r>
        <w:rPr>
          <w:spacing w:val="-4"/>
        </w:rPr>
        <w:t xml:space="preserve"> </w:t>
      </w:r>
      <w:r>
        <w:t>SLAS</w:t>
      </w:r>
      <w:r>
        <w:rPr>
          <w:spacing w:val="-5"/>
        </w:rPr>
        <w:t xml:space="preserve"> </w:t>
      </w:r>
      <w:r>
        <w:t>Board</w:t>
      </w:r>
      <w:r>
        <w:rPr>
          <w:spacing w:val="-5"/>
        </w:rPr>
        <w:t xml:space="preserve"> </w:t>
      </w:r>
      <w:r>
        <w:t>of Directors</w:t>
      </w:r>
      <w:r>
        <w:rPr>
          <w:spacing w:val="-4"/>
        </w:rPr>
        <w:t xml:space="preserve"> </w:t>
      </w:r>
      <w:r>
        <w:t>for approval;</w:t>
      </w:r>
    </w:p>
    <w:p w14:paraId="515AA0E1" w14:textId="6E7B6859" w:rsidR="008975B2" w:rsidRDefault="00011F14" w:rsidP="00947058">
      <w:pPr>
        <w:tabs>
          <w:tab w:val="left" w:pos="1201"/>
        </w:tabs>
        <w:spacing w:before="37"/>
        <w:ind w:right="366"/>
      </w:pPr>
      <w:r>
        <w:lastRenderedPageBreak/>
        <w:t>Ensures the SIG program is presented in line with the SLAS Strategic Plan and in a</w:t>
      </w:r>
      <w:r w:rsidRPr="0073292C">
        <w:rPr>
          <w:spacing w:val="-30"/>
        </w:rPr>
        <w:t xml:space="preserve"> </w:t>
      </w:r>
      <w:r>
        <w:t xml:space="preserve">manner complementary </w:t>
      </w:r>
      <w:r w:rsidR="0073292C">
        <w:t>to the International Conference.</w:t>
      </w:r>
    </w:p>
    <w:p w14:paraId="1CDAAD75" w14:textId="77777777" w:rsidR="008975B2" w:rsidRDefault="008975B2" w:rsidP="00947058">
      <w:pPr>
        <w:pStyle w:val="BodyText"/>
      </w:pPr>
    </w:p>
    <w:p w14:paraId="0C3D338E" w14:textId="77777777" w:rsidR="008975B2" w:rsidRDefault="00011F14" w:rsidP="00947058">
      <w:pPr>
        <w:ind w:left="119" w:right="223"/>
        <w:rPr>
          <w:i/>
        </w:rPr>
      </w:pPr>
      <w:r>
        <w:rPr>
          <w:i/>
        </w:rPr>
        <w:t>Note that the preparation of the slate of SIGs for the annual meeting must also be coordinated with the marketing schedule for the event.</w:t>
      </w:r>
    </w:p>
    <w:p w14:paraId="1110A841" w14:textId="77777777" w:rsidR="00F03A62" w:rsidRDefault="00F03A62" w:rsidP="00947058">
      <w:pPr>
        <w:pStyle w:val="BodyText"/>
        <w:ind w:left="120" w:right="124"/>
      </w:pPr>
      <w:bookmarkStart w:id="14" w:name="SLAS_Short_Course_&amp;_SIG_Planning_Committ"/>
      <w:bookmarkStart w:id="15" w:name="_bookmark7"/>
      <w:bookmarkEnd w:id="14"/>
      <w:bookmarkEnd w:id="15"/>
    </w:p>
    <w:p w14:paraId="1C438F3C" w14:textId="2237519D" w:rsidR="008975B2" w:rsidRDefault="00F03A62" w:rsidP="00947058">
      <w:pPr>
        <w:pStyle w:val="BodyText"/>
        <w:ind w:left="120" w:right="124"/>
      </w:pPr>
      <w:r>
        <w:t>T</w:t>
      </w:r>
      <w:r w:rsidR="00011F14">
        <w:t xml:space="preserve">he </w:t>
      </w:r>
      <w:r w:rsidR="0061400E">
        <w:t>Scientific Program Committees</w:t>
      </w:r>
      <w:r w:rsidR="00011F14">
        <w:t xml:space="preserve"> </w:t>
      </w:r>
      <w:r>
        <w:t xml:space="preserve">also </w:t>
      </w:r>
      <w:r w:rsidR="00011F14">
        <w:t>oversee</w:t>
      </w:r>
      <w:r>
        <w:t xml:space="preserve"> the </w:t>
      </w:r>
      <w:r w:rsidR="00011F14">
        <w:t xml:space="preserve">planning, </w:t>
      </w:r>
      <w:r w:rsidR="0011422A">
        <w:t>development,</w:t>
      </w:r>
      <w:r w:rsidR="00011F14">
        <w:t xml:space="preserve"> and evaluation process </w:t>
      </w:r>
      <w:r>
        <w:t>for all SIG meetings at</w:t>
      </w:r>
      <w:r w:rsidR="00011F14">
        <w:t xml:space="preserve"> each conference. </w:t>
      </w:r>
    </w:p>
    <w:p w14:paraId="66DAAB2A" w14:textId="77777777" w:rsidR="008975B2" w:rsidRDefault="008975B2" w:rsidP="0061400E">
      <w:pPr>
        <w:pStyle w:val="BodyText"/>
        <w:spacing w:before="5"/>
        <w:jc w:val="both"/>
      </w:pPr>
    </w:p>
    <w:p w14:paraId="05E7F3B3" w14:textId="77777777" w:rsidR="008975B2" w:rsidRDefault="00011F14" w:rsidP="0061400E">
      <w:pPr>
        <w:ind w:left="839"/>
        <w:jc w:val="both"/>
        <w:rPr>
          <w:b/>
        </w:rPr>
      </w:pPr>
      <w:r>
        <w:rPr>
          <w:b/>
        </w:rPr>
        <w:t>Duties:</w:t>
      </w:r>
    </w:p>
    <w:p w14:paraId="2E7CDBAA" w14:textId="6A9867CC" w:rsidR="008975B2" w:rsidRDefault="00011F14" w:rsidP="0061400E">
      <w:pPr>
        <w:pStyle w:val="ListParagraph"/>
        <w:numPr>
          <w:ilvl w:val="0"/>
          <w:numId w:val="4"/>
        </w:numPr>
        <w:tabs>
          <w:tab w:val="left" w:pos="1200"/>
        </w:tabs>
        <w:ind w:right="423" w:hanging="360"/>
        <w:jc w:val="both"/>
      </w:pPr>
      <w:r>
        <w:t xml:space="preserve">Develop a complete SIG meeting schedule in line with the approved budget and </w:t>
      </w:r>
      <w:r w:rsidR="0011422A">
        <w:t>the</w:t>
      </w:r>
      <w:r w:rsidR="0011422A">
        <w:rPr>
          <w:spacing w:val="-33"/>
        </w:rPr>
        <w:t xml:space="preserve"> </w:t>
      </w:r>
      <w:r w:rsidR="00947058">
        <w:rPr>
          <w:spacing w:val="-33"/>
        </w:rPr>
        <w:t>SLAS</w:t>
      </w:r>
      <w:r>
        <w:t xml:space="preserve"> Strategic</w:t>
      </w:r>
      <w:r>
        <w:rPr>
          <w:spacing w:val="-4"/>
        </w:rPr>
        <w:t xml:space="preserve"> </w:t>
      </w:r>
      <w:r>
        <w:t>Plan</w:t>
      </w:r>
    </w:p>
    <w:p w14:paraId="0703E719" w14:textId="73D2FAE9" w:rsidR="008975B2" w:rsidRDefault="00011F14" w:rsidP="0061400E">
      <w:pPr>
        <w:pStyle w:val="ListParagraph"/>
        <w:numPr>
          <w:ilvl w:val="0"/>
          <w:numId w:val="4"/>
        </w:numPr>
        <w:tabs>
          <w:tab w:val="left" w:pos="1200"/>
        </w:tabs>
        <w:ind w:hanging="360"/>
        <w:jc w:val="both"/>
      </w:pPr>
      <w:r>
        <w:t>Confirm</w:t>
      </w:r>
      <w:r>
        <w:rPr>
          <w:spacing w:val="-2"/>
        </w:rPr>
        <w:t xml:space="preserve"> </w:t>
      </w:r>
      <w:r w:rsidR="00AF1FAE">
        <w:t>and</w:t>
      </w:r>
      <w:r>
        <w:rPr>
          <w:spacing w:val="-2"/>
        </w:rPr>
        <w:t xml:space="preserve"> </w:t>
      </w:r>
      <w:r>
        <w:t>recruit</w:t>
      </w:r>
      <w:r>
        <w:rPr>
          <w:spacing w:val="-5"/>
        </w:rPr>
        <w:t xml:space="preserve"> </w:t>
      </w:r>
      <w:r>
        <w:t>Chairs</w:t>
      </w:r>
      <w:r>
        <w:rPr>
          <w:spacing w:val="-3"/>
        </w:rPr>
        <w:t xml:space="preserve"> </w:t>
      </w:r>
      <w:r>
        <w:t>and/or</w:t>
      </w:r>
      <w:r>
        <w:rPr>
          <w:spacing w:val="-3"/>
        </w:rPr>
        <w:t xml:space="preserve"> </w:t>
      </w:r>
      <w:r>
        <w:t>members</w:t>
      </w:r>
      <w:r>
        <w:rPr>
          <w:spacing w:val="-3"/>
        </w:rPr>
        <w:t xml:space="preserve"> </w:t>
      </w:r>
      <w:r>
        <w:t>for</w:t>
      </w:r>
      <w:r>
        <w:rPr>
          <w:spacing w:val="-3"/>
        </w:rPr>
        <w:t xml:space="preserve"> </w:t>
      </w:r>
      <w:r>
        <w:t>each</w:t>
      </w:r>
      <w:r>
        <w:rPr>
          <w:spacing w:val="-4"/>
        </w:rPr>
        <w:t xml:space="preserve"> </w:t>
      </w:r>
      <w:r>
        <w:t>active</w:t>
      </w:r>
      <w:r>
        <w:rPr>
          <w:spacing w:val="-3"/>
        </w:rPr>
        <w:t xml:space="preserve"> </w:t>
      </w:r>
      <w:r>
        <w:t>SIG</w:t>
      </w:r>
      <w:r>
        <w:rPr>
          <w:spacing w:val="-3"/>
        </w:rPr>
        <w:t xml:space="preserve"> </w:t>
      </w:r>
      <w:r>
        <w:t>approved</w:t>
      </w:r>
    </w:p>
    <w:p w14:paraId="3BC5517F" w14:textId="7FF0BBDF" w:rsidR="008975B2" w:rsidRDefault="00011F14" w:rsidP="0061400E">
      <w:pPr>
        <w:pStyle w:val="ListParagraph"/>
        <w:numPr>
          <w:ilvl w:val="0"/>
          <w:numId w:val="4"/>
        </w:numPr>
        <w:tabs>
          <w:tab w:val="left" w:pos="1200"/>
        </w:tabs>
        <w:ind w:right="194" w:hanging="360"/>
        <w:jc w:val="both"/>
      </w:pPr>
      <w:r>
        <w:t>Identify potential conflicts within the SIG schedule and work to ensure that</w:t>
      </w:r>
      <w:r>
        <w:rPr>
          <w:spacing w:val="-33"/>
        </w:rPr>
        <w:t xml:space="preserve"> </w:t>
      </w:r>
      <w:r>
        <w:t>complementary SIGs are not presented on the same day whenever</w:t>
      </w:r>
      <w:r>
        <w:rPr>
          <w:spacing w:val="-14"/>
        </w:rPr>
        <w:t xml:space="preserve"> </w:t>
      </w:r>
      <w:r>
        <w:t>possible</w:t>
      </w:r>
    </w:p>
    <w:p w14:paraId="1BD43D72" w14:textId="77777777" w:rsidR="008975B2" w:rsidRDefault="00011F14" w:rsidP="0061400E">
      <w:pPr>
        <w:pStyle w:val="ListParagraph"/>
        <w:numPr>
          <w:ilvl w:val="0"/>
          <w:numId w:val="4"/>
        </w:numPr>
        <w:tabs>
          <w:tab w:val="left" w:pos="1200"/>
        </w:tabs>
        <w:ind w:right="764" w:hanging="360"/>
        <w:jc w:val="both"/>
      </w:pPr>
      <w:r>
        <w:t>Review</w:t>
      </w:r>
      <w:r>
        <w:rPr>
          <w:spacing w:val="-3"/>
        </w:rPr>
        <w:t xml:space="preserve"> </w:t>
      </w:r>
      <w:r>
        <w:t>SIG</w:t>
      </w:r>
      <w:r>
        <w:rPr>
          <w:spacing w:val="-3"/>
        </w:rPr>
        <w:t xml:space="preserve"> </w:t>
      </w:r>
      <w:r>
        <w:t>attendee</w:t>
      </w:r>
      <w:r>
        <w:rPr>
          <w:spacing w:val="-3"/>
        </w:rPr>
        <w:t xml:space="preserve"> </w:t>
      </w:r>
      <w:r>
        <w:t>evaluations</w:t>
      </w:r>
      <w:r>
        <w:rPr>
          <w:spacing w:val="-3"/>
        </w:rPr>
        <w:t xml:space="preserve"> </w:t>
      </w:r>
      <w:r>
        <w:t>and</w:t>
      </w:r>
      <w:r>
        <w:rPr>
          <w:spacing w:val="-4"/>
        </w:rPr>
        <w:t xml:space="preserve"> </w:t>
      </w:r>
      <w:r>
        <w:t>determine</w:t>
      </w:r>
      <w:r>
        <w:rPr>
          <w:spacing w:val="-3"/>
        </w:rPr>
        <w:t xml:space="preserve"> </w:t>
      </w:r>
      <w:r>
        <w:t>if</w:t>
      </w:r>
      <w:r>
        <w:rPr>
          <w:spacing w:val="-3"/>
        </w:rPr>
        <w:t xml:space="preserve"> </w:t>
      </w:r>
      <w:r>
        <w:t>any</w:t>
      </w:r>
      <w:r>
        <w:rPr>
          <w:spacing w:val="-7"/>
        </w:rPr>
        <w:t xml:space="preserve"> </w:t>
      </w:r>
      <w:r>
        <w:t>action</w:t>
      </w:r>
      <w:r>
        <w:rPr>
          <w:spacing w:val="-4"/>
        </w:rPr>
        <w:t xml:space="preserve"> </w:t>
      </w:r>
      <w:r>
        <w:t>is</w:t>
      </w:r>
      <w:r>
        <w:rPr>
          <w:spacing w:val="-3"/>
        </w:rPr>
        <w:t xml:space="preserve"> </w:t>
      </w:r>
      <w:r>
        <w:t>appropriate</w:t>
      </w:r>
      <w:r>
        <w:rPr>
          <w:spacing w:val="-3"/>
        </w:rPr>
        <w:t xml:space="preserve"> </w:t>
      </w:r>
      <w:r>
        <w:t>based</w:t>
      </w:r>
      <w:r>
        <w:rPr>
          <w:spacing w:val="-4"/>
        </w:rPr>
        <w:t xml:space="preserve"> </w:t>
      </w:r>
      <w:r>
        <w:t>on responses.</w:t>
      </w:r>
    </w:p>
    <w:p w14:paraId="3845FCC1" w14:textId="77777777" w:rsidR="008975B2" w:rsidRDefault="00011F14" w:rsidP="0061400E">
      <w:pPr>
        <w:pStyle w:val="ListParagraph"/>
        <w:numPr>
          <w:ilvl w:val="0"/>
          <w:numId w:val="4"/>
        </w:numPr>
        <w:tabs>
          <w:tab w:val="left" w:pos="1200"/>
        </w:tabs>
        <w:spacing w:line="264" w:lineRule="exact"/>
        <w:ind w:hanging="360"/>
        <w:jc w:val="both"/>
      </w:pPr>
      <w:r>
        <w:t>Review</w:t>
      </w:r>
      <w:r>
        <w:rPr>
          <w:spacing w:val="-3"/>
        </w:rPr>
        <w:t xml:space="preserve"> </w:t>
      </w:r>
      <w:r>
        <w:t>SIG</w:t>
      </w:r>
      <w:r>
        <w:rPr>
          <w:spacing w:val="-3"/>
        </w:rPr>
        <w:t xml:space="preserve"> </w:t>
      </w:r>
      <w:r>
        <w:t>Chair</w:t>
      </w:r>
      <w:r>
        <w:rPr>
          <w:spacing w:val="-3"/>
        </w:rPr>
        <w:t xml:space="preserve"> </w:t>
      </w:r>
      <w:r>
        <w:t>evaluations</w:t>
      </w:r>
      <w:r>
        <w:rPr>
          <w:spacing w:val="-3"/>
        </w:rPr>
        <w:t xml:space="preserve"> </w:t>
      </w:r>
      <w:r>
        <w:t>and</w:t>
      </w:r>
      <w:r>
        <w:rPr>
          <w:spacing w:val="-4"/>
        </w:rPr>
        <w:t xml:space="preserve"> </w:t>
      </w:r>
      <w:r>
        <w:t>determine</w:t>
      </w:r>
      <w:r>
        <w:rPr>
          <w:spacing w:val="-3"/>
        </w:rPr>
        <w:t xml:space="preserve"> </w:t>
      </w:r>
      <w:r>
        <w:t>if</w:t>
      </w:r>
      <w:r>
        <w:rPr>
          <w:spacing w:val="-3"/>
        </w:rPr>
        <w:t xml:space="preserve"> </w:t>
      </w:r>
      <w:r>
        <w:t>any</w:t>
      </w:r>
      <w:r>
        <w:rPr>
          <w:spacing w:val="-2"/>
        </w:rPr>
        <w:t xml:space="preserve"> </w:t>
      </w:r>
      <w:r>
        <w:t>action</w:t>
      </w:r>
      <w:r>
        <w:rPr>
          <w:spacing w:val="-4"/>
        </w:rPr>
        <w:t xml:space="preserve"> </w:t>
      </w:r>
      <w:r>
        <w:t>is</w:t>
      </w:r>
      <w:r>
        <w:rPr>
          <w:spacing w:val="-3"/>
        </w:rPr>
        <w:t xml:space="preserve"> </w:t>
      </w:r>
      <w:r>
        <w:t>appropriate</w:t>
      </w:r>
      <w:r>
        <w:rPr>
          <w:spacing w:val="-3"/>
        </w:rPr>
        <w:t xml:space="preserve"> </w:t>
      </w:r>
      <w:r>
        <w:t>based</w:t>
      </w:r>
      <w:r>
        <w:rPr>
          <w:spacing w:val="-4"/>
        </w:rPr>
        <w:t xml:space="preserve"> </w:t>
      </w:r>
      <w:r>
        <w:t>on</w:t>
      </w:r>
      <w:r>
        <w:rPr>
          <w:spacing w:val="-4"/>
        </w:rPr>
        <w:t xml:space="preserve"> </w:t>
      </w:r>
      <w:r>
        <w:t>responses.</w:t>
      </w:r>
    </w:p>
    <w:p w14:paraId="6FFE56BF" w14:textId="77777777" w:rsidR="008975B2" w:rsidRDefault="008975B2" w:rsidP="0061400E">
      <w:pPr>
        <w:pStyle w:val="BodyText"/>
        <w:spacing w:before="6"/>
        <w:jc w:val="both"/>
      </w:pPr>
    </w:p>
    <w:p w14:paraId="0B52C70A" w14:textId="77777777" w:rsidR="008975B2" w:rsidRPr="00947058" w:rsidRDefault="00011F14">
      <w:pPr>
        <w:spacing w:line="290" w:lineRule="exact"/>
        <w:ind w:left="120"/>
        <w:jc w:val="both"/>
        <w:rPr>
          <w:b/>
          <w:u w:val="single"/>
        </w:rPr>
      </w:pPr>
      <w:bookmarkStart w:id="16" w:name="SIG_Chairs"/>
      <w:bookmarkStart w:id="17" w:name="_bookmark8"/>
      <w:bookmarkEnd w:id="16"/>
      <w:bookmarkEnd w:id="17"/>
      <w:r w:rsidRPr="00947058">
        <w:rPr>
          <w:b/>
          <w:u w:val="single"/>
        </w:rPr>
        <w:t>SIG Chairs</w:t>
      </w:r>
    </w:p>
    <w:p w14:paraId="01AA829C" w14:textId="531F1F25" w:rsidR="008975B2" w:rsidRDefault="00011F14">
      <w:pPr>
        <w:pStyle w:val="BodyText"/>
        <w:ind w:left="119" w:right="223"/>
        <w:jc w:val="both"/>
      </w:pPr>
      <w:r w:rsidRPr="00312E3E">
        <w:t xml:space="preserve">SIG Chairs formally report to the </w:t>
      </w:r>
      <w:r w:rsidR="001F222D" w:rsidRPr="00312E3E">
        <w:t>Americas Scientific Planning Committee (U.S. events) or the European Scientific Programming Committee (events outside the U.S</w:t>
      </w:r>
      <w:r w:rsidRPr="00312E3E">
        <w:t>.</w:t>
      </w:r>
      <w:r w:rsidR="001F222D" w:rsidRPr="00312E3E">
        <w:t>)</w:t>
      </w:r>
      <w:r w:rsidRPr="00312E3E">
        <w:t xml:space="preserve"> Each SIG must identify an SLAS Member to serve as the SIG Chair (or co-chairs) who will act as the contact point(s) with SLAS </w:t>
      </w:r>
      <w:r w:rsidR="00F03A62" w:rsidRPr="00312E3E">
        <w:t>Professional Team</w:t>
      </w:r>
      <w:r w:rsidRPr="00312E3E">
        <w:t xml:space="preserve">, organize meetings, </w:t>
      </w:r>
      <w:r w:rsidR="00F03A62" w:rsidRPr="00312E3E">
        <w:t xml:space="preserve">maintain the SIG presence on CONNECTED, </w:t>
      </w:r>
      <w:r w:rsidR="00312E3E" w:rsidRPr="00312E3E">
        <w:t xml:space="preserve">provide deliverables (report/white paper, etc.) after each meeting </w:t>
      </w:r>
      <w:r w:rsidRPr="00312E3E">
        <w:t>and coordinate other activities.</w:t>
      </w:r>
    </w:p>
    <w:p w14:paraId="05614217" w14:textId="77777777" w:rsidR="008975B2" w:rsidRDefault="008975B2">
      <w:pPr>
        <w:pStyle w:val="BodyText"/>
        <w:spacing w:before="10"/>
        <w:jc w:val="both"/>
      </w:pPr>
    </w:p>
    <w:p w14:paraId="7F310E4C" w14:textId="77777777" w:rsidR="008975B2" w:rsidRDefault="00011F14">
      <w:pPr>
        <w:pStyle w:val="BodyText"/>
        <w:ind w:left="119"/>
        <w:jc w:val="both"/>
      </w:pPr>
      <w:r>
        <w:t>SLAS SIG Chairs are responsible for the development of SIG content completely and presenting that content as per the Annual Conference schedule of events.</w:t>
      </w:r>
    </w:p>
    <w:p w14:paraId="17FE754F" w14:textId="77777777" w:rsidR="008975B2" w:rsidRDefault="008975B2">
      <w:pPr>
        <w:pStyle w:val="BodyText"/>
        <w:jc w:val="both"/>
      </w:pPr>
    </w:p>
    <w:p w14:paraId="17E71E0F" w14:textId="77777777" w:rsidR="008975B2" w:rsidRDefault="00011F14">
      <w:pPr>
        <w:ind w:left="839"/>
        <w:jc w:val="both"/>
        <w:rPr>
          <w:b/>
        </w:rPr>
      </w:pPr>
      <w:r>
        <w:rPr>
          <w:b/>
        </w:rPr>
        <w:t>Duties/Deliverables:</w:t>
      </w:r>
    </w:p>
    <w:p w14:paraId="1878EE6F" w14:textId="77777777" w:rsidR="008975B2" w:rsidRDefault="00011F14" w:rsidP="003158E8">
      <w:pPr>
        <w:pStyle w:val="ListParagraph"/>
        <w:numPr>
          <w:ilvl w:val="0"/>
          <w:numId w:val="3"/>
        </w:numPr>
        <w:tabs>
          <w:tab w:val="left" w:pos="1200"/>
        </w:tabs>
        <w:spacing w:before="4" w:line="235" w:lineRule="auto"/>
        <w:ind w:right="787" w:hanging="360"/>
        <w:jc w:val="both"/>
      </w:pPr>
      <w:r>
        <w:t>By the deadline identified in the planning timeline, provide for the purposes of</w:t>
      </w:r>
      <w:r>
        <w:rPr>
          <w:spacing w:val="-30"/>
        </w:rPr>
        <w:t xml:space="preserve"> </w:t>
      </w:r>
      <w:r>
        <w:t>event registration:</w:t>
      </w:r>
    </w:p>
    <w:p w14:paraId="725FC8A6" w14:textId="77777777" w:rsidR="008975B2" w:rsidRDefault="00011F14">
      <w:pPr>
        <w:pStyle w:val="ListParagraph"/>
        <w:numPr>
          <w:ilvl w:val="1"/>
          <w:numId w:val="3"/>
        </w:numPr>
        <w:tabs>
          <w:tab w:val="left" w:pos="1920"/>
        </w:tabs>
        <w:spacing w:before="1"/>
        <w:ind w:hanging="359"/>
        <w:jc w:val="both"/>
      </w:pPr>
      <w:r>
        <w:t>SIG</w:t>
      </w:r>
      <w:r>
        <w:rPr>
          <w:spacing w:val="-1"/>
        </w:rPr>
        <w:t xml:space="preserve"> </w:t>
      </w:r>
      <w:r>
        <w:t>Title;</w:t>
      </w:r>
    </w:p>
    <w:p w14:paraId="5FA18E93" w14:textId="77777777" w:rsidR="008975B2" w:rsidRDefault="00011F14">
      <w:pPr>
        <w:pStyle w:val="ListParagraph"/>
        <w:numPr>
          <w:ilvl w:val="1"/>
          <w:numId w:val="3"/>
        </w:numPr>
        <w:tabs>
          <w:tab w:val="left" w:pos="1920"/>
        </w:tabs>
        <w:jc w:val="both"/>
      </w:pPr>
      <w:r>
        <w:t>SIG Meeting</w:t>
      </w:r>
      <w:r>
        <w:rPr>
          <w:spacing w:val="-6"/>
        </w:rPr>
        <w:t xml:space="preserve"> </w:t>
      </w:r>
      <w:r>
        <w:t>Abstract/Summary;</w:t>
      </w:r>
    </w:p>
    <w:p w14:paraId="53E78A6C" w14:textId="77777777" w:rsidR="008975B2" w:rsidRDefault="00011F14">
      <w:pPr>
        <w:pStyle w:val="ListParagraph"/>
        <w:numPr>
          <w:ilvl w:val="1"/>
          <w:numId w:val="3"/>
        </w:numPr>
        <w:tabs>
          <w:tab w:val="left" w:pos="1921"/>
        </w:tabs>
        <w:ind w:left="1920"/>
        <w:jc w:val="both"/>
      </w:pPr>
      <w:r>
        <w:t>Who Should</w:t>
      </w:r>
      <w:r>
        <w:rPr>
          <w:spacing w:val="-10"/>
        </w:rPr>
        <w:t xml:space="preserve"> </w:t>
      </w:r>
      <w:r>
        <w:t>Attend;</w:t>
      </w:r>
    </w:p>
    <w:p w14:paraId="74B63616" w14:textId="77777777" w:rsidR="008975B2" w:rsidRDefault="00011F14">
      <w:pPr>
        <w:pStyle w:val="ListParagraph"/>
        <w:numPr>
          <w:ilvl w:val="1"/>
          <w:numId w:val="3"/>
        </w:numPr>
        <w:tabs>
          <w:tab w:val="left" w:pos="1921"/>
        </w:tabs>
        <w:ind w:left="1920"/>
        <w:jc w:val="both"/>
      </w:pPr>
      <w:r>
        <w:t>Speaker Name(s);</w:t>
      </w:r>
    </w:p>
    <w:p w14:paraId="0D45D691" w14:textId="77777777" w:rsidR="008975B2" w:rsidRDefault="00011F14">
      <w:pPr>
        <w:pStyle w:val="ListParagraph"/>
        <w:numPr>
          <w:ilvl w:val="1"/>
          <w:numId w:val="3"/>
        </w:numPr>
        <w:tabs>
          <w:tab w:val="left" w:pos="1920"/>
        </w:tabs>
        <w:ind w:hanging="359"/>
        <w:jc w:val="both"/>
      </w:pPr>
      <w:r>
        <w:t>Speaker</w:t>
      </w:r>
      <w:r>
        <w:rPr>
          <w:spacing w:val="-4"/>
        </w:rPr>
        <w:t xml:space="preserve"> </w:t>
      </w:r>
      <w:r>
        <w:t>Biography(s);</w:t>
      </w:r>
    </w:p>
    <w:p w14:paraId="4B4533CB" w14:textId="0A61B22A" w:rsidR="008975B2" w:rsidRDefault="00011F14" w:rsidP="003158E8">
      <w:pPr>
        <w:pStyle w:val="ListParagraph"/>
        <w:numPr>
          <w:ilvl w:val="0"/>
          <w:numId w:val="3"/>
        </w:numPr>
        <w:tabs>
          <w:tab w:val="left" w:pos="1201"/>
        </w:tabs>
        <w:ind w:left="1200" w:hanging="360"/>
        <w:jc w:val="both"/>
      </w:pPr>
      <w:r>
        <w:t xml:space="preserve">Develop a meeting abstract/details that </w:t>
      </w:r>
      <w:r w:rsidR="001F222D">
        <w:t>aligns with the KCDC Educational Strategy</w:t>
      </w:r>
      <w:r>
        <w:t>;</w:t>
      </w:r>
    </w:p>
    <w:p w14:paraId="38E0D8A6" w14:textId="77777777" w:rsidR="008975B2" w:rsidRDefault="00011F14" w:rsidP="003158E8">
      <w:pPr>
        <w:pStyle w:val="ListParagraph"/>
        <w:numPr>
          <w:ilvl w:val="0"/>
          <w:numId w:val="3"/>
        </w:numPr>
        <w:tabs>
          <w:tab w:val="left" w:pos="1201"/>
        </w:tabs>
        <w:ind w:left="1200" w:right="416" w:hanging="360"/>
        <w:jc w:val="both"/>
      </w:pPr>
      <w:r>
        <w:t>Develop complete meeting materials including but not limited to, presentation slides, handouts, and any supplemental learning materials required to provide the best learning experience for the</w:t>
      </w:r>
      <w:r>
        <w:rPr>
          <w:spacing w:val="-16"/>
        </w:rPr>
        <w:t xml:space="preserve"> </w:t>
      </w:r>
      <w:r>
        <w:t>participant;</w:t>
      </w:r>
    </w:p>
    <w:p w14:paraId="24E43358" w14:textId="4F72836A" w:rsidR="008975B2" w:rsidRDefault="00011F14" w:rsidP="003158E8">
      <w:pPr>
        <w:pStyle w:val="ListParagraph"/>
        <w:numPr>
          <w:ilvl w:val="0"/>
          <w:numId w:val="3"/>
        </w:numPr>
        <w:tabs>
          <w:tab w:val="left" w:pos="1201"/>
        </w:tabs>
        <w:ind w:left="1200" w:right="581" w:hanging="360"/>
        <w:jc w:val="both"/>
      </w:pPr>
      <w:r>
        <w:t xml:space="preserve">Present the SIG meeting on the scheduled date and time at the </w:t>
      </w:r>
      <w:r w:rsidR="00F03A62">
        <w:t>Global</w:t>
      </w:r>
      <w:r>
        <w:t xml:space="preserve"> Conference</w:t>
      </w:r>
      <w:r>
        <w:rPr>
          <w:spacing w:val="-30"/>
        </w:rPr>
        <w:t xml:space="preserve"> </w:t>
      </w:r>
      <w:r>
        <w:t>and Exhibition</w:t>
      </w:r>
      <w:r w:rsidR="00F03A62">
        <w:t xml:space="preserve"> or at the Europe Conference and Exhibition</w:t>
      </w:r>
      <w:r>
        <w:t>.</w:t>
      </w:r>
    </w:p>
    <w:p w14:paraId="6192850B" w14:textId="77777777" w:rsidR="008975B2" w:rsidRDefault="008975B2">
      <w:pPr>
        <w:jc w:val="both"/>
        <w:sectPr w:rsidR="008975B2" w:rsidSect="00A230CB">
          <w:pgSz w:w="12240" w:h="15840"/>
          <w:pgMar w:top="720" w:right="720" w:bottom="720" w:left="720" w:header="0" w:footer="710" w:gutter="0"/>
          <w:cols w:space="720"/>
        </w:sectPr>
      </w:pPr>
    </w:p>
    <w:p w14:paraId="4D06DB2D" w14:textId="0F5F1EB0" w:rsidR="008975B2" w:rsidRDefault="00011F14" w:rsidP="003158E8">
      <w:pPr>
        <w:pStyle w:val="ListParagraph"/>
        <w:numPr>
          <w:ilvl w:val="0"/>
          <w:numId w:val="3"/>
        </w:numPr>
        <w:tabs>
          <w:tab w:val="left" w:pos="1201"/>
        </w:tabs>
        <w:spacing w:before="37"/>
        <w:ind w:left="1200" w:right="692" w:hanging="360"/>
        <w:jc w:val="both"/>
      </w:pPr>
      <w:r>
        <w:lastRenderedPageBreak/>
        <w:t>Maintain and online presence (</w:t>
      </w:r>
      <w:r w:rsidR="0073292C">
        <w:t>CONNECTED)</w:t>
      </w:r>
      <w:r>
        <w:t xml:space="preserve"> throughout the year to engage SIG members outside of the annual</w:t>
      </w:r>
      <w:r>
        <w:rPr>
          <w:spacing w:val="-17"/>
        </w:rPr>
        <w:t xml:space="preserve"> </w:t>
      </w:r>
      <w:r>
        <w:t>conference.</w:t>
      </w:r>
    </w:p>
    <w:p w14:paraId="1B132192" w14:textId="77777777" w:rsidR="008975B2" w:rsidRDefault="00011F14" w:rsidP="003158E8">
      <w:pPr>
        <w:pStyle w:val="ListParagraph"/>
        <w:numPr>
          <w:ilvl w:val="0"/>
          <w:numId w:val="3"/>
        </w:numPr>
        <w:tabs>
          <w:tab w:val="left" w:pos="1201"/>
        </w:tabs>
        <w:ind w:left="1200" w:right="429" w:hanging="360"/>
        <w:jc w:val="both"/>
      </w:pPr>
      <w:r>
        <w:t>Provide finalized notes or presentation slides to the SLAS professional team immediately post-conference to be posted or archived as</w:t>
      </w:r>
      <w:r>
        <w:rPr>
          <w:spacing w:val="-23"/>
        </w:rPr>
        <w:t xml:space="preserve"> </w:t>
      </w:r>
      <w:r>
        <w:t>appropriate.</w:t>
      </w:r>
    </w:p>
    <w:p w14:paraId="47FB97CF" w14:textId="77777777" w:rsidR="008975B2" w:rsidRDefault="008975B2">
      <w:pPr>
        <w:pStyle w:val="BodyText"/>
        <w:spacing w:before="5"/>
        <w:jc w:val="both"/>
        <w:rPr>
          <w:sz w:val="24"/>
        </w:rPr>
      </w:pPr>
    </w:p>
    <w:p w14:paraId="19FBBBC4" w14:textId="77777777" w:rsidR="008975B2" w:rsidRPr="00947058" w:rsidRDefault="00011F14">
      <w:pPr>
        <w:spacing w:line="290" w:lineRule="exact"/>
        <w:ind w:left="120" w:right="173"/>
        <w:jc w:val="both"/>
        <w:rPr>
          <w:b/>
          <w:u w:val="single"/>
        </w:rPr>
      </w:pPr>
      <w:bookmarkStart w:id="18" w:name="Professional_Team"/>
      <w:bookmarkStart w:id="19" w:name="_bookmark9"/>
      <w:bookmarkEnd w:id="18"/>
      <w:bookmarkEnd w:id="19"/>
      <w:r w:rsidRPr="00947058">
        <w:rPr>
          <w:b/>
          <w:u w:val="single"/>
        </w:rPr>
        <w:t>Professional Team</w:t>
      </w:r>
    </w:p>
    <w:p w14:paraId="695F0054" w14:textId="23E5448F" w:rsidR="008975B2" w:rsidRDefault="00011F14">
      <w:pPr>
        <w:pStyle w:val="BodyText"/>
        <w:ind w:left="120" w:right="173"/>
        <w:jc w:val="both"/>
      </w:pPr>
      <w:r>
        <w:t>The SLAS Professional Team (“Staff”) is responsi</w:t>
      </w:r>
      <w:r w:rsidR="00770482">
        <w:t xml:space="preserve">ble for supporting the SLAS </w:t>
      </w:r>
      <w:r w:rsidR="00F03A62">
        <w:t>KCDC, ASPC</w:t>
      </w:r>
      <w:r w:rsidR="0061400E">
        <w:t>, ESPC</w:t>
      </w:r>
      <w:r w:rsidR="00F03A62">
        <w:t xml:space="preserve"> and</w:t>
      </w:r>
      <w:r>
        <w:t xml:space="preserve"> SIG Chairs administratively and fundamentally. SLAS staff performs all of the administrative work of scheduling teleconferences, providing meeting agendas, updating documents, tracking attendance, speaker confirmations, travel and registration coordination</w:t>
      </w:r>
      <w:r w:rsidR="00F749FF">
        <w:t>, if applicable</w:t>
      </w:r>
      <w:r>
        <w:t xml:space="preserve">, updating the website, and developing conference branding and marketing materials </w:t>
      </w:r>
      <w:r w:rsidR="00770482">
        <w:t>based on direction from the ASPC</w:t>
      </w:r>
      <w:r>
        <w:t xml:space="preserve">. Staff will </w:t>
      </w:r>
      <w:r w:rsidR="00F03A62">
        <w:t xml:space="preserve">assist with the online community on CONNECTED and assist with document uploads. Staff will also assist in the coordination of </w:t>
      </w:r>
      <w:r>
        <w:t>instructor participation, travel funding requests</w:t>
      </w:r>
      <w:r w:rsidR="00F03A62">
        <w:t xml:space="preserve"> (if applicable)</w:t>
      </w:r>
      <w:r>
        <w:t xml:space="preserve">, course attendance and evaluations as well as all other appropriate items related to the annual conference. Staff provides historical continuity and guidance related to practices, </w:t>
      </w:r>
      <w:r w:rsidR="00F03A62">
        <w:t>procedures,</w:t>
      </w:r>
      <w:r>
        <w:t xml:space="preserve"> and content.</w:t>
      </w:r>
    </w:p>
    <w:p w14:paraId="7C9C8435" w14:textId="77777777" w:rsidR="008975B2" w:rsidRDefault="008975B2">
      <w:pPr>
        <w:pStyle w:val="BodyText"/>
        <w:jc w:val="both"/>
      </w:pPr>
    </w:p>
    <w:p w14:paraId="1B88E276" w14:textId="77777777" w:rsidR="008975B2" w:rsidRDefault="00011F14">
      <w:pPr>
        <w:ind w:left="840" w:right="173"/>
        <w:jc w:val="both"/>
        <w:rPr>
          <w:b/>
        </w:rPr>
      </w:pPr>
      <w:r>
        <w:rPr>
          <w:b/>
        </w:rPr>
        <w:t>Duties:</w:t>
      </w:r>
    </w:p>
    <w:p w14:paraId="6F8AB8E1" w14:textId="38FC958E" w:rsidR="00134A18" w:rsidRDefault="00134A18" w:rsidP="003158E8">
      <w:pPr>
        <w:pStyle w:val="ListParagraph"/>
        <w:numPr>
          <w:ilvl w:val="0"/>
          <w:numId w:val="2"/>
        </w:numPr>
        <w:tabs>
          <w:tab w:val="left" w:pos="1561"/>
        </w:tabs>
        <w:ind w:hanging="360"/>
        <w:jc w:val="both"/>
      </w:pPr>
      <w:r>
        <w:t>Determination of strategy and implementation with the Knowledge Content and Delivery Council (KCDC)</w:t>
      </w:r>
    </w:p>
    <w:p w14:paraId="46056AFB" w14:textId="555C2E71" w:rsidR="008975B2" w:rsidRDefault="00011F14" w:rsidP="003158E8">
      <w:pPr>
        <w:pStyle w:val="ListParagraph"/>
        <w:numPr>
          <w:ilvl w:val="0"/>
          <w:numId w:val="2"/>
        </w:numPr>
        <w:tabs>
          <w:tab w:val="left" w:pos="1561"/>
        </w:tabs>
        <w:ind w:right="333" w:hanging="360"/>
        <w:jc w:val="both"/>
      </w:pPr>
      <w:r>
        <w:t>Work with the Planning Committee to facilitate development of the detailed program concept by providing relevant historical information, strategic plan guidance and relevant information from other</w:t>
      </w:r>
      <w:r>
        <w:rPr>
          <w:spacing w:val="-14"/>
        </w:rPr>
        <w:t xml:space="preserve"> </w:t>
      </w:r>
      <w:r>
        <w:t>committees</w:t>
      </w:r>
    </w:p>
    <w:p w14:paraId="58E600D0" w14:textId="4C6E942B" w:rsidR="008975B2" w:rsidRDefault="00011F14">
      <w:pPr>
        <w:pStyle w:val="ListParagraph"/>
        <w:numPr>
          <w:ilvl w:val="0"/>
          <w:numId w:val="2"/>
        </w:numPr>
        <w:tabs>
          <w:tab w:val="left" w:pos="1561"/>
        </w:tabs>
        <w:ind w:right="223"/>
        <w:jc w:val="both"/>
      </w:pPr>
      <w:r>
        <w:t>Scheduling committee and/or instructor meetings, creating and disseminating</w:t>
      </w:r>
      <w:r>
        <w:rPr>
          <w:spacing w:val="-29"/>
        </w:rPr>
        <w:t xml:space="preserve"> </w:t>
      </w:r>
      <w:r>
        <w:t>meeting materials and taking meeting</w:t>
      </w:r>
      <w:r>
        <w:rPr>
          <w:spacing w:val="-11"/>
        </w:rPr>
        <w:t xml:space="preserve"> </w:t>
      </w:r>
      <w:r>
        <w:t>minutes</w:t>
      </w:r>
    </w:p>
    <w:p w14:paraId="0ABA1F68" w14:textId="77777777" w:rsidR="008975B2" w:rsidRDefault="00011F14" w:rsidP="003158E8">
      <w:pPr>
        <w:pStyle w:val="ListParagraph"/>
        <w:numPr>
          <w:ilvl w:val="0"/>
          <w:numId w:val="2"/>
        </w:numPr>
        <w:tabs>
          <w:tab w:val="left" w:pos="1561"/>
        </w:tabs>
        <w:ind w:hanging="360"/>
        <w:jc w:val="both"/>
      </w:pPr>
      <w:r>
        <w:t>Following up on meeting minutes and action items as</w:t>
      </w:r>
      <w:r>
        <w:rPr>
          <w:spacing w:val="-22"/>
        </w:rPr>
        <w:t xml:space="preserve"> </w:t>
      </w:r>
      <w:r>
        <w:t>appropriate</w:t>
      </w:r>
    </w:p>
    <w:p w14:paraId="21538537" w14:textId="49371DC5" w:rsidR="008975B2" w:rsidRDefault="00011F14" w:rsidP="003158E8">
      <w:pPr>
        <w:pStyle w:val="ListParagraph"/>
        <w:numPr>
          <w:ilvl w:val="0"/>
          <w:numId w:val="2"/>
        </w:numPr>
        <w:tabs>
          <w:tab w:val="left" w:pos="1561"/>
        </w:tabs>
        <w:ind w:right="721" w:hanging="360"/>
        <w:jc w:val="both"/>
      </w:pPr>
      <w:r>
        <w:t>Developing and communicating the overall planning timeline for the short</w:t>
      </w:r>
      <w:r>
        <w:rPr>
          <w:spacing w:val="-32"/>
        </w:rPr>
        <w:t xml:space="preserve"> </w:t>
      </w:r>
      <w:r>
        <w:t>course program</w:t>
      </w:r>
    </w:p>
    <w:p w14:paraId="1C2A5DCF" w14:textId="627DFAD6" w:rsidR="008975B2" w:rsidRDefault="00011F14" w:rsidP="003158E8">
      <w:pPr>
        <w:pStyle w:val="ListParagraph"/>
        <w:numPr>
          <w:ilvl w:val="0"/>
          <w:numId w:val="2"/>
        </w:numPr>
        <w:tabs>
          <w:tab w:val="left" w:pos="1561"/>
        </w:tabs>
        <w:ind w:hanging="360"/>
        <w:jc w:val="both"/>
      </w:pPr>
      <w:r>
        <w:t>Ensuring deadline dates are</w:t>
      </w:r>
      <w:r>
        <w:rPr>
          <w:spacing w:val="-11"/>
        </w:rPr>
        <w:t xml:space="preserve"> </w:t>
      </w:r>
      <w:r>
        <w:t>met</w:t>
      </w:r>
    </w:p>
    <w:p w14:paraId="205D84F9" w14:textId="77777777" w:rsidR="008975B2" w:rsidRDefault="00011F14" w:rsidP="003158E8">
      <w:pPr>
        <w:pStyle w:val="ListParagraph"/>
        <w:numPr>
          <w:ilvl w:val="0"/>
          <w:numId w:val="2"/>
        </w:numPr>
        <w:tabs>
          <w:tab w:val="left" w:pos="1561"/>
        </w:tabs>
        <w:ind w:right="625" w:hanging="360"/>
        <w:jc w:val="both"/>
      </w:pPr>
      <w:r>
        <w:t>Managing the program budget and ensuring all aspects of the program map to</w:t>
      </w:r>
      <w:r>
        <w:rPr>
          <w:spacing w:val="-34"/>
        </w:rPr>
        <w:t xml:space="preserve"> </w:t>
      </w:r>
      <w:r>
        <w:t>the Board approved</w:t>
      </w:r>
      <w:r>
        <w:rPr>
          <w:spacing w:val="-11"/>
        </w:rPr>
        <w:t xml:space="preserve"> </w:t>
      </w:r>
      <w:r>
        <w:t>budget</w:t>
      </w:r>
    </w:p>
    <w:p w14:paraId="3EC315D4" w14:textId="160CCFA4" w:rsidR="008975B2" w:rsidRDefault="00011F14" w:rsidP="003158E8">
      <w:pPr>
        <w:pStyle w:val="ListParagraph"/>
        <w:numPr>
          <w:ilvl w:val="0"/>
          <w:numId w:val="2"/>
        </w:numPr>
        <w:tabs>
          <w:tab w:val="left" w:pos="1561"/>
        </w:tabs>
        <w:ind w:right="574" w:hanging="360"/>
        <w:jc w:val="both"/>
      </w:pPr>
      <w:r>
        <w:t xml:space="preserve">Maintain changes to the website including </w:t>
      </w:r>
      <w:r w:rsidR="00312E3E">
        <w:t>SIG descriptions, meeting</w:t>
      </w:r>
      <w:r>
        <w:t xml:space="preserve"> descriptions, speaker details and availability</w:t>
      </w:r>
      <w:r>
        <w:rPr>
          <w:spacing w:val="-1"/>
        </w:rPr>
        <w:t xml:space="preserve"> </w:t>
      </w:r>
      <w:r>
        <w:t>details</w:t>
      </w:r>
    </w:p>
    <w:p w14:paraId="5D2949E5" w14:textId="04868FA3" w:rsidR="008975B2" w:rsidRDefault="00011F14" w:rsidP="003158E8">
      <w:pPr>
        <w:pStyle w:val="ListParagraph"/>
        <w:numPr>
          <w:ilvl w:val="0"/>
          <w:numId w:val="2"/>
        </w:numPr>
        <w:tabs>
          <w:tab w:val="left" w:pos="1561"/>
        </w:tabs>
        <w:ind w:right="546" w:hanging="360"/>
        <w:jc w:val="both"/>
      </w:pPr>
      <w:r>
        <w:t xml:space="preserve">Follow up with SIG Chairs and speakers regarding travel, registration, </w:t>
      </w:r>
      <w:r w:rsidR="0011422A">
        <w:t>materials,</w:t>
      </w:r>
      <w:r>
        <w:t xml:space="preserve"> and logistics as</w:t>
      </w:r>
      <w:r>
        <w:rPr>
          <w:spacing w:val="-7"/>
        </w:rPr>
        <w:t xml:space="preserve"> </w:t>
      </w:r>
      <w:r>
        <w:t>appropriate</w:t>
      </w:r>
    </w:p>
    <w:p w14:paraId="1404B4E7" w14:textId="39411783" w:rsidR="008975B2" w:rsidRDefault="00011F14" w:rsidP="003158E8">
      <w:pPr>
        <w:pStyle w:val="ListParagraph"/>
        <w:numPr>
          <w:ilvl w:val="0"/>
          <w:numId w:val="2"/>
        </w:numPr>
        <w:tabs>
          <w:tab w:val="left" w:pos="1561"/>
        </w:tabs>
        <w:spacing w:line="264" w:lineRule="exact"/>
        <w:ind w:hanging="360"/>
        <w:jc w:val="both"/>
      </w:pPr>
      <w:r>
        <w:t>SIG Chair and participant notifications and</w:t>
      </w:r>
      <w:r>
        <w:rPr>
          <w:spacing w:val="-21"/>
        </w:rPr>
        <w:t xml:space="preserve"> </w:t>
      </w:r>
      <w:r>
        <w:t>confirmations</w:t>
      </w:r>
    </w:p>
    <w:p w14:paraId="139CCC2D" w14:textId="112FD861" w:rsidR="008975B2" w:rsidRDefault="00011F14" w:rsidP="003158E8">
      <w:pPr>
        <w:pStyle w:val="ListParagraph"/>
        <w:numPr>
          <w:ilvl w:val="0"/>
          <w:numId w:val="2"/>
        </w:numPr>
        <w:tabs>
          <w:tab w:val="left" w:pos="1561"/>
        </w:tabs>
        <w:ind w:hanging="360"/>
        <w:jc w:val="both"/>
      </w:pPr>
      <w:r>
        <w:t xml:space="preserve">Meeting </w:t>
      </w:r>
      <w:r w:rsidR="00AF1FAE">
        <w:t>space</w:t>
      </w:r>
      <w:r>
        <w:t xml:space="preserve"> assignments and room set</w:t>
      </w:r>
      <w:r>
        <w:rPr>
          <w:spacing w:val="-17"/>
        </w:rPr>
        <w:t xml:space="preserve"> </w:t>
      </w:r>
      <w:r>
        <w:t>ups</w:t>
      </w:r>
    </w:p>
    <w:p w14:paraId="01518E0D" w14:textId="738CC844" w:rsidR="008975B2" w:rsidRDefault="00011F14" w:rsidP="003158E8">
      <w:pPr>
        <w:pStyle w:val="ListParagraph"/>
        <w:numPr>
          <w:ilvl w:val="0"/>
          <w:numId w:val="2"/>
        </w:numPr>
        <w:tabs>
          <w:tab w:val="left" w:pos="1562"/>
        </w:tabs>
        <w:ind w:left="1561" w:hanging="360"/>
        <w:jc w:val="both"/>
      </w:pPr>
      <w:r>
        <w:t>Serve as primary liaison with conference facilities and</w:t>
      </w:r>
      <w:r>
        <w:rPr>
          <w:spacing w:val="-26"/>
        </w:rPr>
        <w:t xml:space="preserve"> </w:t>
      </w:r>
      <w:r>
        <w:t>vendors</w:t>
      </w:r>
    </w:p>
    <w:p w14:paraId="30C348F0" w14:textId="7AEBE065" w:rsidR="008975B2" w:rsidRDefault="00011F14" w:rsidP="003158E8">
      <w:pPr>
        <w:pStyle w:val="ListParagraph"/>
        <w:numPr>
          <w:ilvl w:val="0"/>
          <w:numId w:val="2"/>
        </w:numPr>
        <w:tabs>
          <w:tab w:val="left" w:pos="1562"/>
        </w:tabs>
        <w:ind w:left="1561" w:hanging="360"/>
        <w:jc w:val="both"/>
      </w:pPr>
      <w:r>
        <w:t>Audio visual and audio recording</w:t>
      </w:r>
      <w:r>
        <w:rPr>
          <w:spacing w:val="-22"/>
        </w:rPr>
        <w:t xml:space="preserve"> </w:t>
      </w:r>
      <w:r>
        <w:t>coordination</w:t>
      </w:r>
    </w:p>
    <w:p w14:paraId="4ED1EC37" w14:textId="6B87D751" w:rsidR="008975B2" w:rsidRDefault="00011F14" w:rsidP="003158E8">
      <w:pPr>
        <w:pStyle w:val="ListParagraph"/>
        <w:numPr>
          <w:ilvl w:val="0"/>
          <w:numId w:val="2"/>
        </w:numPr>
        <w:tabs>
          <w:tab w:val="left" w:pos="1562"/>
        </w:tabs>
        <w:ind w:left="1561" w:hanging="360"/>
        <w:jc w:val="both"/>
      </w:pPr>
      <w:r>
        <w:t>Create, tabulate and report results of SIG attendee</w:t>
      </w:r>
      <w:r>
        <w:rPr>
          <w:spacing w:val="-24"/>
        </w:rPr>
        <w:t xml:space="preserve"> </w:t>
      </w:r>
      <w:r>
        <w:t>evaluations</w:t>
      </w:r>
      <w:r w:rsidR="00312E3E">
        <w:t>, if applicable</w:t>
      </w:r>
    </w:p>
    <w:p w14:paraId="665FD4D4" w14:textId="77777777" w:rsidR="008975B2" w:rsidRDefault="00011F14" w:rsidP="003158E8">
      <w:pPr>
        <w:pStyle w:val="ListParagraph"/>
        <w:numPr>
          <w:ilvl w:val="0"/>
          <w:numId w:val="2"/>
        </w:numPr>
        <w:tabs>
          <w:tab w:val="left" w:pos="1562"/>
        </w:tabs>
        <w:ind w:left="1561" w:hanging="360"/>
        <w:jc w:val="both"/>
      </w:pPr>
      <w:r>
        <w:t>Development of final reports regarding the SIG</w:t>
      </w:r>
      <w:r>
        <w:rPr>
          <w:spacing w:val="-22"/>
        </w:rPr>
        <w:t xml:space="preserve"> </w:t>
      </w:r>
      <w:r>
        <w:t>program.</w:t>
      </w:r>
    </w:p>
    <w:p w14:paraId="0574BF42" w14:textId="77777777" w:rsidR="008975B2" w:rsidRDefault="008975B2">
      <w:pPr>
        <w:pStyle w:val="BodyText"/>
        <w:jc w:val="both"/>
      </w:pPr>
    </w:p>
    <w:p w14:paraId="17C2971A" w14:textId="77777777" w:rsidR="008975B2" w:rsidRPr="00691319" w:rsidRDefault="008975B2" w:rsidP="0073292C">
      <w:pPr>
        <w:pStyle w:val="BodyText"/>
        <w:spacing w:before="5"/>
        <w:jc w:val="both"/>
        <w:rPr>
          <w:sz w:val="17"/>
        </w:rPr>
      </w:pPr>
      <w:bookmarkStart w:id="20" w:name="Registration_and_Travel_Funding_Policy"/>
      <w:bookmarkStart w:id="21" w:name="_bookmark10"/>
      <w:bookmarkStart w:id="22" w:name="Registration_Waiver_Policy"/>
      <w:bookmarkStart w:id="23" w:name="_bookmark11"/>
      <w:bookmarkStart w:id="24" w:name="Travel_Funding_Policy"/>
      <w:bookmarkStart w:id="25" w:name="_bookmark12"/>
      <w:bookmarkStart w:id="26" w:name="Time_Commitment"/>
      <w:bookmarkStart w:id="27" w:name="_bookmark13"/>
      <w:bookmarkEnd w:id="20"/>
      <w:bookmarkEnd w:id="21"/>
      <w:bookmarkEnd w:id="22"/>
      <w:bookmarkEnd w:id="23"/>
      <w:bookmarkEnd w:id="24"/>
      <w:bookmarkEnd w:id="25"/>
      <w:bookmarkEnd w:id="26"/>
      <w:bookmarkEnd w:id="27"/>
    </w:p>
    <w:p w14:paraId="1F2B8096" w14:textId="77777777" w:rsidR="008975B2" w:rsidRDefault="00011F14">
      <w:pPr>
        <w:pStyle w:val="Heading1"/>
        <w:spacing w:before="1"/>
        <w:ind w:left="220"/>
        <w:jc w:val="both"/>
      </w:pPr>
      <w:bookmarkStart w:id="28" w:name="Important_Contact_Information"/>
      <w:bookmarkStart w:id="29" w:name="_bookmark14"/>
      <w:bookmarkEnd w:id="28"/>
      <w:bookmarkEnd w:id="29"/>
      <w:r w:rsidRPr="00691319">
        <w:t>Contact Information</w:t>
      </w:r>
    </w:p>
    <w:p w14:paraId="62F0C08C" w14:textId="77777777" w:rsidR="008975B2" w:rsidRDefault="008975B2">
      <w:pPr>
        <w:pStyle w:val="BodyText"/>
        <w:spacing w:before="6" w:after="1"/>
        <w:jc w:val="both"/>
        <w:rPr>
          <w:rFonts w:ascii="Cambria"/>
          <w:b/>
          <w:sz w:val="24"/>
        </w:rPr>
      </w:pPr>
    </w:p>
    <w:tbl>
      <w:tblPr>
        <w:tblpPr w:leftFromText="180" w:rightFromText="180" w:vertAnchor="text" w:tblpX="102" w:tblpY="1"/>
        <w:tblOverlap w:val="neve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88"/>
        <w:gridCol w:w="5088"/>
      </w:tblGrid>
      <w:tr w:rsidR="008975B2" w14:paraId="2D7BD17A" w14:textId="77777777" w:rsidTr="00E32FC9">
        <w:trPr>
          <w:trHeight w:hRule="exact" w:val="348"/>
        </w:trPr>
        <w:tc>
          <w:tcPr>
            <w:tcW w:w="9576" w:type="dxa"/>
            <w:gridSpan w:val="2"/>
            <w:shd w:val="clear" w:color="auto" w:fill="000000"/>
          </w:tcPr>
          <w:p w14:paraId="4917B4B1" w14:textId="77777777" w:rsidR="008975B2" w:rsidRDefault="00011F14" w:rsidP="003158E8">
            <w:pPr>
              <w:pStyle w:val="TableParagraph"/>
              <w:spacing w:before="14"/>
              <w:ind w:left="3589" w:right="3586"/>
              <w:jc w:val="both"/>
              <w:rPr>
                <w:b/>
                <w:sz w:val="24"/>
              </w:rPr>
            </w:pPr>
            <w:r>
              <w:rPr>
                <w:b/>
                <w:color w:val="FFFFFF"/>
                <w:sz w:val="24"/>
              </w:rPr>
              <w:t>SLAS Professional Team</w:t>
            </w:r>
          </w:p>
        </w:tc>
      </w:tr>
      <w:tr w:rsidR="008975B2" w14:paraId="4208CAEC" w14:textId="77777777" w:rsidTr="00E32FC9">
        <w:trPr>
          <w:trHeight w:hRule="exact" w:val="958"/>
        </w:trPr>
        <w:tc>
          <w:tcPr>
            <w:tcW w:w="4488" w:type="dxa"/>
            <w:tcBorders>
              <w:left w:val="single" w:sz="8" w:space="0" w:color="000000"/>
              <w:bottom w:val="single" w:sz="8" w:space="0" w:color="000000"/>
              <w:right w:val="single" w:sz="8" w:space="0" w:color="000000"/>
            </w:tcBorders>
            <w:shd w:val="clear" w:color="auto" w:fill="C1C1C1"/>
          </w:tcPr>
          <w:p w14:paraId="302B75CB" w14:textId="77777777" w:rsidR="00947058" w:rsidRDefault="00947058" w:rsidP="00947058">
            <w:pPr>
              <w:pStyle w:val="TableParagraph"/>
              <w:ind w:left="0" w:right="1149"/>
              <w:jc w:val="both"/>
              <w:rPr>
                <w:sz w:val="24"/>
              </w:rPr>
            </w:pPr>
            <w:r>
              <w:rPr>
                <w:sz w:val="24"/>
              </w:rPr>
              <w:t>Senior Membership Manager</w:t>
            </w:r>
          </w:p>
          <w:p w14:paraId="0E52C52A" w14:textId="77777777" w:rsidR="00947058" w:rsidRDefault="00947058" w:rsidP="00947058">
            <w:pPr>
              <w:pStyle w:val="TableParagraph"/>
              <w:ind w:left="0" w:right="1149"/>
              <w:jc w:val="both"/>
              <w:rPr>
                <w:sz w:val="24"/>
              </w:rPr>
            </w:pPr>
            <w:r>
              <w:rPr>
                <w:sz w:val="24"/>
              </w:rPr>
              <w:t>Mary Geismann</w:t>
            </w:r>
          </w:p>
          <w:p w14:paraId="0F8FF467" w14:textId="64DFC9BF" w:rsidR="00691319" w:rsidRDefault="00343962" w:rsidP="00947058">
            <w:pPr>
              <w:pStyle w:val="TableParagraph"/>
              <w:ind w:left="0" w:right="0"/>
              <w:jc w:val="both"/>
              <w:rPr>
                <w:sz w:val="24"/>
              </w:rPr>
            </w:pPr>
            <w:hyperlink r:id="rId11" w:history="1">
              <w:r w:rsidR="00947058" w:rsidRPr="005E47BE">
                <w:rPr>
                  <w:rStyle w:val="Hyperlink"/>
                  <w:sz w:val="24"/>
                </w:rPr>
                <w:t>mgeismann@slas.org</w:t>
              </w:r>
            </w:hyperlink>
            <w:hyperlink r:id="rId12" w:history="1"/>
          </w:p>
        </w:tc>
        <w:tc>
          <w:tcPr>
            <w:tcW w:w="5088" w:type="dxa"/>
            <w:tcBorders>
              <w:left w:val="single" w:sz="8" w:space="0" w:color="000000"/>
              <w:bottom w:val="single" w:sz="8" w:space="0" w:color="000000"/>
              <w:right w:val="single" w:sz="8" w:space="0" w:color="000000"/>
            </w:tcBorders>
            <w:shd w:val="clear" w:color="auto" w:fill="C1C1C1"/>
          </w:tcPr>
          <w:p w14:paraId="418ABBC4" w14:textId="77777777" w:rsidR="00691319" w:rsidRDefault="00947058" w:rsidP="003158E8">
            <w:pPr>
              <w:pStyle w:val="TableParagraph"/>
              <w:ind w:left="0" w:right="1149"/>
              <w:jc w:val="both"/>
              <w:rPr>
                <w:sz w:val="24"/>
              </w:rPr>
            </w:pPr>
            <w:r>
              <w:rPr>
                <w:sz w:val="24"/>
              </w:rPr>
              <w:t>Program Manager</w:t>
            </w:r>
          </w:p>
          <w:p w14:paraId="2619DF08" w14:textId="77777777" w:rsidR="00947058" w:rsidRDefault="00947058" w:rsidP="003158E8">
            <w:pPr>
              <w:pStyle w:val="TableParagraph"/>
              <w:ind w:left="0" w:right="1149"/>
              <w:jc w:val="both"/>
              <w:rPr>
                <w:sz w:val="24"/>
              </w:rPr>
            </w:pPr>
            <w:r>
              <w:rPr>
                <w:sz w:val="24"/>
              </w:rPr>
              <w:t>Liz Frank</w:t>
            </w:r>
          </w:p>
          <w:p w14:paraId="6D05FECF" w14:textId="7BA71A6F" w:rsidR="00947058" w:rsidRDefault="00343962" w:rsidP="003158E8">
            <w:pPr>
              <w:pStyle w:val="TableParagraph"/>
              <w:ind w:left="0" w:right="1149"/>
              <w:jc w:val="both"/>
              <w:rPr>
                <w:sz w:val="24"/>
              </w:rPr>
            </w:pPr>
            <w:hyperlink r:id="rId13" w:history="1">
              <w:r w:rsidR="00947058" w:rsidRPr="005E47BE">
                <w:rPr>
                  <w:rStyle w:val="Hyperlink"/>
                  <w:sz w:val="24"/>
                </w:rPr>
                <w:t>efrank@slas.org</w:t>
              </w:r>
            </w:hyperlink>
          </w:p>
          <w:p w14:paraId="15D907B1" w14:textId="4234574D" w:rsidR="00947058" w:rsidRDefault="00947058" w:rsidP="003158E8">
            <w:pPr>
              <w:pStyle w:val="TableParagraph"/>
              <w:ind w:left="0" w:right="1149"/>
              <w:jc w:val="both"/>
              <w:rPr>
                <w:sz w:val="24"/>
              </w:rPr>
            </w:pPr>
          </w:p>
        </w:tc>
      </w:tr>
    </w:tbl>
    <w:p w14:paraId="665D8D5C" w14:textId="77777777" w:rsidR="008975B2" w:rsidRDefault="008975B2" w:rsidP="0073292C">
      <w:pPr>
        <w:jc w:val="both"/>
        <w:rPr>
          <w:sz w:val="24"/>
        </w:rPr>
      </w:pPr>
    </w:p>
    <w:p w14:paraId="2E04E328" w14:textId="77777777" w:rsidR="00E32FC9" w:rsidRDefault="00E32FC9">
      <w:pPr>
        <w:jc w:val="both"/>
        <w:rPr>
          <w:sz w:val="24"/>
        </w:rPr>
      </w:pPr>
    </w:p>
    <w:p w14:paraId="5EECAC87" w14:textId="77777777" w:rsidR="001F222D" w:rsidRDefault="001F222D" w:rsidP="003158E8">
      <w:pPr>
        <w:pStyle w:val="BodyText"/>
        <w:spacing w:before="56"/>
        <w:ind w:left="220" w:right="5169"/>
        <w:jc w:val="both"/>
      </w:pPr>
    </w:p>
    <w:p w14:paraId="7060ED9D" w14:textId="5EE1FAB2" w:rsidR="00610A0F" w:rsidRDefault="00E32FC9" w:rsidP="003158E8">
      <w:pPr>
        <w:pStyle w:val="BodyText"/>
        <w:spacing w:before="56"/>
        <w:ind w:left="220" w:right="3622"/>
        <w:jc w:val="both"/>
        <w:rPr>
          <w:color w:val="0000FF"/>
          <w:u w:val="single" w:color="0000FF"/>
        </w:rPr>
      </w:pPr>
      <w:r>
        <w:t xml:space="preserve">SIG Webpage: </w:t>
      </w:r>
      <w:hyperlink r:id="rId14">
        <w:r>
          <w:rPr>
            <w:color w:val="0000FF"/>
            <w:u w:val="single" w:color="0000FF"/>
          </w:rPr>
          <w:t>http://www.slas.org/about/special-interest-groups/</w:t>
        </w:r>
      </w:hyperlink>
      <w:r>
        <w:rPr>
          <w:color w:val="0000FF"/>
          <w:u w:val="single" w:color="0000FF"/>
        </w:rPr>
        <w:t xml:space="preserve"> </w:t>
      </w:r>
    </w:p>
    <w:p w14:paraId="7676D091" w14:textId="77777777" w:rsidR="00E32FC9" w:rsidRPr="00E32FC9" w:rsidRDefault="00E32FC9">
      <w:pPr>
        <w:pStyle w:val="BodyText"/>
        <w:spacing w:before="56"/>
        <w:ind w:right="3622"/>
        <w:jc w:val="both"/>
        <w:sectPr w:rsidR="00E32FC9" w:rsidRPr="00E32FC9" w:rsidSect="00A230CB">
          <w:pgSz w:w="12240" w:h="15840"/>
          <w:pgMar w:top="720" w:right="720" w:bottom="720" w:left="720" w:header="0" w:footer="710" w:gutter="0"/>
          <w:cols w:space="720"/>
        </w:sectPr>
      </w:pPr>
    </w:p>
    <w:p w14:paraId="472C3BBE" w14:textId="77777777" w:rsidR="00E32FC9" w:rsidRDefault="00E32FC9">
      <w:pPr>
        <w:pStyle w:val="Heading1"/>
        <w:spacing w:before="38"/>
        <w:ind w:left="0" w:right="173"/>
        <w:jc w:val="both"/>
      </w:pPr>
      <w:r>
        <w:lastRenderedPageBreak/>
        <w:t>SIG Chair Agreement</w:t>
      </w:r>
    </w:p>
    <w:p w14:paraId="06FCC59D" w14:textId="77777777" w:rsidR="00E32FC9" w:rsidRDefault="00E32FC9">
      <w:pPr>
        <w:pStyle w:val="BodyText"/>
        <w:spacing w:before="5"/>
        <w:jc w:val="both"/>
        <w:rPr>
          <w:rFonts w:ascii="Cambria"/>
          <w:b/>
          <w:sz w:val="23"/>
        </w:rPr>
      </w:pPr>
    </w:p>
    <w:p w14:paraId="2A35C67E" w14:textId="77777777" w:rsidR="00E32FC9" w:rsidRDefault="00E32FC9">
      <w:pPr>
        <w:pStyle w:val="BodyText"/>
        <w:spacing w:before="1"/>
        <w:ind w:left="119" w:right="271"/>
        <w:jc w:val="both"/>
      </w:pPr>
      <w:r>
        <w:t>All SIG Chairs (and co-chairs) are required to indicate they have read and understand this manual in its entirety.</w:t>
      </w:r>
    </w:p>
    <w:p w14:paraId="6C0C9AED" w14:textId="77777777" w:rsidR="00E32FC9" w:rsidRDefault="00E32FC9">
      <w:pPr>
        <w:pStyle w:val="BodyText"/>
        <w:jc w:val="both"/>
      </w:pPr>
    </w:p>
    <w:p w14:paraId="3AA0570E" w14:textId="77777777" w:rsidR="00E32FC9" w:rsidRDefault="00E32FC9">
      <w:pPr>
        <w:pStyle w:val="BodyText"/>
        <w:ind w:left="119" w:right="173"/>
        <w:jc w:val="both"/>
      </w:pPr>
      <w:r>
        <w:t>Please indicate your understanding of – and agreement with – the above policies and procedures by completing the information below and signing on the signature line below.</w:t>
      </w:r>
    </w:p>
    <w:p w14:paraId="34388FB9" w14:textId="77777777" w:rsidR="00E32FC9" w:rsidRDefault="00E32FC9">
      <w:pPr>
        <w:pStyle w:val="BodyText"/>
        <w:jc w:val="both"/>
      </w:pPr>
    </w:p>
    <w:p w14:paraId="38A65F3D" w14:textId="71652AE5" w:rsidR="00E32FC9" w:rsidRDefault="00E32FC9">
      <w:pPr>
        <w:tabs>
          <w:tab w:val="left" w:pos="9426"/>
        </w:tabs>
        <w:ind w:left="119"/>
        <w:jc w:val="both"/>
        <w:rPr>
          <w:b/>
        </w:rPr>
      </w:pPr>
      <w:r>
        <w:rPr>
          <w:b/>
        </w:rPr>
        <w:t>SIG</w:t>
      </w:r>
      <w:r>
        <w:rPr>
          <w:b/>
          <w:spacing w:val="-7"/>
        </w:rPr>
        <w:t xml:space="preserve"> </w:t>
      </w:r>
      <w:r w:rsidR="00A7034A">
        <w:rPr>
          <w:b/>
          <w:spacing w:val="-7"/>
        </w:rPr>
        <w:t>Name</w:t>
      </w:r>
      <w:r>
        <w:rPr>
          <w:b/>
        </w:rPr>
        <w:t>:</w:t>
      </w:r>
      <w:r>
        <w:rPr>
          <w:b/>
          <w:spacing w:val="-1"/>
        </w:rPr>
        <w:t xml:space="preserve"> </w:t>
      </w:r>
      <w:r>
        <w:rPr>
          <w:b/>
          <w:u w:val="thick"/>
        </w:rPr>
        <w:t xml:space="preserve"> </w:t>
      </w:r>
      <w:r>
        <w:rPr>
          <w:b/>
          <w:u w:val="thick"/>
        </w:rPr>
        <w:tab/>
      </w:r>
    </w:p>
    <w:p w14:paraId="61A0802C" w14:textId="77777777" w:rsidR="00E32FC9" w:rsidRDefault="00E32FC9">
      <w:pPr>
        <w:pStyle w:val="BodyText"/>
        <w:spacing w:before="5"/>
        <w:jc w:val="both"/>
        <w:rPr>
          <w:b/>
          <w:sz w:val="17"/>
        </w:rPr>
      </w:pPr>
    </w:p>
    <w:p w14:paraId="65621018" w14:textId="0D8C14FE" w:rsidR="00E32FC9" w:rsidRDefault="00E32FC9">
      <w:pPr>
        <w:tabs>
          <w:tab w:val="left" w:pos="9392"/>
        </w:tabs>
        <w:spacing w:before="56"/>
        <w:ind w:left="119" w:right="78"/>
        <w:jc w:val="both"/>
        <w:rPr>
          <w:b/>
        </w:rPr>
      </w:pPr>
      <w:r>
        <w:rPr>
          <w:b/>
        </w:rPr>
        <w:t xml:space="preserve">Accepted and Agreed to </w:t>
      </w:r>
      <w:r w:rsidR="00A7034A">
        <w:rPr>
          <w:b/>
        </w:rPr>
        <w:t>SIG Chair</w:t>
      </w:r>
      <w:r>
        <w:rPr>
          <w:b/>
        </w:rPr>
        <w:t>:</w:t>
      </w:r>
      <w:r>
        <w:rPr>
          <w:b/>
          <w:spacing w:val="-1"/>
        </w:rPr>
        <w:t xml:space="preserve"> </w:t>
      </w:r>
      <w:r>
        <w:rPr>
          <w:b/>
          <w:u w:val="thick"/>
        </w:rPr>
        <w:t xml:space="preserve"> </w:t>
      </w:r>
      <w:r>
        <w:rPr>
          <w:b/>
          <w:u w:val="thick"/>
        </w:rPr>
        <w:tab/>
      </w:r>
    </w:p>
    <w:p w14:paraId="7E104913" w14:textId="77777777" w:rsidR="00E32FC9" w:rsidRDefault="00E32FC9">
      <w:pPr>
        <w:pStyle w:val="BodyText"/>
        <w:spacing w:before="5"/>
        <w:jc w:val="both"/>
        <w:rPr>
          <w:b/>
          <w:sz w:val="17"/>
        </w:rPr>
      </w:pPr>
    </w:p>
    <w:p w14:paraId="51D04E5E" w14:textId="77777777" w:rsidR="00E32FC9" w:rsidRDefault="00E32FC9">
      <w:pPr>
        <w:tabs>
          <w:tab w:val="left" w:pos="9436"/>
        </w:tabs>
        <w:spacing w:before="56"/>
        <w:ind w:left="119"/>
        <w:jc w:val="both"/>
        <w:rPr>
          <w:b/>
        </w:rPr>
      </w:pPr>
      <w:r>
        <w:rPr>
          <w:b/>
        </w:rPr>
        <w:t>Signature:</w:t>
      </w:r>
      <w:r>
        <w:rPr>
          <w:b/>
          <w:spacing w:val="-1"/>
        </w:rPr>
        <w:t xml:space="preserve"> </w:t>
      </w:r>
      <w:r>
        <w:rPr>
          <w:b/>
          <w:u w:val="thick"/>
        </w:rPr>
        <w:t xml:space="preserve"> </w:t>
      </w:r>
      <w:r>
        <w:rPr>
          <w:b/>
          <w:u w:val="thick"/>
        </w:rPr>
        <w:tab/>
      </w:r>
    </w:p>
    <w:p w14:paraId="3F5B5EB7" w14:textId="77777777" w:rsidR="00E32FC9" w:rsidRDefault="00E32FC9">
      <w:pPr>
        <w:pStyle w:val="BodyText"/>
        <w:spacing w:before="5"/>
        <w:jc w:val="both"/>
        <w:rPr>
          <w:b/>
          <w:sz w:val="17"/>
        </w:rPr>
      </w:pPr>
    </w:p>
    <w:p w14:paraId="2F4D61E8" w14:textId="77777777" w:rsidR="00E32FC9" w:rsidRDefault="00E32FC9">
      <w:pPr>
        <w:tabs>
          <w:tab w:val="left" w:pos="4612"/>
          <w:tab w:val="left" w:pos="5159"/>
          <w:tab w:val="left" w:pos="9392"/>
        </w:tabs>
        <w:spacing w:before="56"/>
        <w:ind w:left="119" w:right="78"/>
        <w:jc w:val="both"/>
        <w:rPr>
          <w:b/>
        </w:rPr>
      </w:pPr>
      <w:r>
        <w:rPr>
          <w:b/>
        </w:rPr>
        <w:t>Date:</w:t>
      </w:r>
      <w:r>
        <w:rPr>
          <w:b/>
          <w:u w:val="thick"/>
        </w:rPr>
        <w:t xml:space="preserve"> </w:t>
      </w:r>
      <w:r>
        <w:rPr>
          <w:b/>
          <w:u w:val="thick"/>
        </w:rPr>
        <w:tab/>
      </w:r>
      <w:r>
        <w:rPr>
          <w:b/>
        </w:rPr>
        <w:tab/>
        <w:t>Email:</w:t>
      </w:r>
      <w:r>
        <w:rPr>
          <w:b/>
          <w:spacing w:val="-1"/>
        </w:rPr>
        <w:t xml:space="preserve"> </w:t>
      </w:r>
      <w:r>
        <w:rPr>
          <w:b/>
          <w:u w:val="thick"/>
        </w:rPr>
        <w:t xml:space="preserve"> </w:t>
      </w:r>
      <w:r>
        <w:rPr>
          <w:b/>
          <w:u w:val="thick"/>
        </w:rPr>
        <w:tab/>
      </w:r>
    </w:p>
    <w:p w14:paraId="46B1C970" w14:textId="77777777" w:rsidR="00E32FC9" w:rsidRDefault="00E32FC9">
      <w:pPr>
        <w:pStyle w:val="BodyText"/>
        <w:spacing w:before="5"/>
        <w:jc w:val="both"/>
        <w:rPr>
          <w:b/>
          <w:sz w:val="17"/>
        </w:rPr>
      </w:pPr>
    </w:p>
    <w:sectPr w:rsidR="00E32FC9" w:rsidSect="00A230CB">
      <w:footerReference w:type="default" r:id="rId15"/>
      <w:pgSz w:w="12240" w:h="15840"/>
      <w:pgMar w:top="720" w:right="720" w:bottom="720" w:left="72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8DF5" w14:textId="77777777" w:rsidR="00343962" w:rsidRDefault="00343962">
      <w:r>
        <w:separator/>
      </w:r>
    </w:p>
  </w:endnote>
  <w:endnote w:type="continuationSeparator" w:id="0">
    <w:p w14:paraId="49D4977C" w14:textId="77777777" w:rsidR="00343962" w:rsidRDefault="003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7CE6" w14:textId="77777777" w:rsidR="008975B2" w:rsidRDefault="007544A7">
    <w:pPr>
      <w:pStyle w:val="BodyText"/>
      <w:spacing w:line="14" w:lineRule="auto"/>
      <w:rPr>
        <w:sz w:val="20"/>
      </w:rPr>
    </w:pPr>
    <w:r>
      <w:rPr>
        <w:noProof/>
      </w:rPr>
      <mc:AlternateContent>
        <mc:Choice Requires="wps">
          <w:drawing>
            <wp:anchor distT="0" distB="0" distL="114300" distR="114300" simplePos="0" relativeHeight="503304896" behindDoc="1" locked="0" layoutInCell="1" allowOverlap="1" wp14:anchorId="1D0CF659" wp14:editId="1553875B">
              <wp:simplePos x="0" y="0"/>
              <wp:positionH relativeFrom="page">
                <wp:posOffset>3587115</wp:posOffset>
              </wp:positionH>
              <wp:positionV relativeFrom="page">
                <wp:posOffset>9467850</wp:posOffset>
              </wp:positionV>
              <wp:extent cx="598805" cy="141605"/>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E003" w14:textId="77777777" w:rsidR="008975B2" w:rsidRDefault="00011F14">
                          <w:pPr>
                            <w:spacing w:line="205" w:lineRule="exact"/>
                            <w:ind w:left="20"/>
                            <w:rPr>
                              <w:b/>
                              <w:sz w:val="18"/>
                            </w:rPr>
                          </w:pPr>
                          <w:r>
                            <w:rPr>
                              <w:sz w:val="18"/>
                            </w:rPr>
                            <w:t xml:space="preserve">Page </w:t>
                          </w:r>
                          <w:r>
                            <w:fldChar w:fldCharType="begin"/>
                          </w:r>
                          <w:r>
                            <w:rPr>
                              <w:b/>
                              <w:sz w:val="18"/>
                            </w:rPr>
                            <w:instrText xml:space="preserve"> PAGE </w:instrText>
                          </w:r>
                          <w:r>
                            <w:fldChar w:fldCharType="separate"/>
                          </w:r>
                          <w:r w:rsidR="00985195">
                            <w:rPr>
                              <w:b/>
                              <w:noProof/>
                              <w:sz w:val="18"/>
                            </w:rPr>
                            <w:t>9</w:t>
                          </w:r>
                          <w:r>
                            <w:fldChar w:fldCharType="end"/>
                          </w:r>
                          <w:r>
                            <w:rPr>
                              <w:b/>
                              <w:sz w:val="18"/>
                            </w:rPr>
                            <w:t xml:space="preserve"> </w:t>
                          </w:r>
                          <w:r>
                            <w:rPr>
                              <w:sz w:val="18"/>
                            </w:rPr>
                            <w:t xml:space="preserve">of </w:t>
                          </w: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CF659" id="_x0000_t202" coordsize="21600,21600" o:spt="202" path="m,l,21600r21600,l21600,xe">
              <v:stroke joinstyle="miter"/>
              <v:path gradientshapeok="t" o:connecttype="rect"/>
            </v:shapetype>
            <v:shape id="Text Box 2" o:spid="_x0000_s1026" type="#_x0000_t202" style="position:absolute;margin-left:282.45pt;margin-top:745.5pt;width:47.15pt;height:11.15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" filled="f" stroked="f">
              <v:textbox inset="0,0,0,0">
                <w:txbxContent>
                  <w:p w14:paraId="1A04E003" w14:textId="77777777" w:rsidR="008975B2" w:rsidRDefault="00011F14">
                    <w:pPr>
                      <w:spacing w:line="205" w:lineRule="exact"/>
                      <w:ind w:left="20"/>
                      <w:rPr>
                        <w:b/>
                        <w:sz w:val="18"/>
                      </w:rPr>
                    </w:pPr>
                    <w:r>
                      <w:rPr>
                        <w:sz w:val="18"/>
                      </w:rPr>
                      <w:t xml:space="preserve">Page </w:t>
                    </w:r>
                    <w:r>
                      <w:fldChar w:fldCharType="begin"/>
                    </w:r>
                    <w:r>
                      <w:rPr>
                        <w:b/>
                        <w:sz w:val="18"/>
                      </w:rPr>
                      <w:instrText xml:space="preserve"> PAGE </w:instrText>
                    </w:r>
                    <w:r>
                      <w:fldChar w:fldCharType="separate"/>
                    </w:r>
                    <w:r w:rsidR="00985195">
                      <w:rPr>
                        <w:b/>
                        <w:noProof/>
                        <w:sz w:val="18"/>
                      </w:rPr>
                      <w:t>9</w:t>
                    </w:r>
                    <w:r>
                      <w:fldChar w:fldCharType="end"/>
                    </w:r>
                    <w:r>
                      <w:rPr>
                        <w:b/>
                        <w:sz w:val="18"/>
                      </w:rPr>
                      <w:t xml:space="preserve"> </w:t>
                    </w:r>
                    <w:r>
                      <w:rPr>
                        <w:sz w:val="18"/>
                      </w:rPr>
                      <w:t xml:space="preserve">of </w:t>
                    </w:r>
                    <w:r>
                      <w:rPr>
                        <w:b/>
                        <w:sz w:val="18"/>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3CBB" w14:textId="77777777" w:rsidR="008975B2" w:rsidRDefault="007544A7">
    <w:pPr>
      <w:pStyle w:val="BodyText"/>
      <w:spacing w:line="14" w:lineRule="auto"/>
      <w:rPr>
        <w:sz w:val="20"/>
      </w:rPr>
    </w:pPr>
    <w:r>
      <w:rPr>
        <w:noProof/>
      </w:rPr>
      <mc:AlternateContent>
        <mc:Choice Requires="wps">
          <w:drawing>
            <wp:anchor distT="0" distB="0" distL="114300" distR="114300" simplePos="0" relativeHeight="503304920" behindDoc="1" locked="0" layoutInCell="1" allowOverlap="1" wp14:anchorId="407C6B6D" wp14:editId="00320560">
              <wp:simplePos x="0" y="0"/>
              <wp:positionH relativeFrom="page">
                <wp:posOffset>3559810</wp:posOffset>
              </wp:positionH>
              <wp:positionV relativeFrom="page">
                <wp:posOffset>9467850</wp:posOffset>
              </wp:positionV>
              <wp:extent cx="656590" cy="141605"/>
              <wp:effectExtent l="0" t="0" r="317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29A0" w14:textId="77777777" w:rsidR="008975B2" w:rsidRDefault="00011F14">
                          <w:pPr>
                            <w:spacing w:line="205" w:lineRule="exact"/>
                            <w:ind w:left="20"/>
                            <w:rPr>
                              <w:b/>
                              <w:sz w:val="18"/>
                            </w:rPr>
                          </w:pPr>
                          <w:r>
                            <w:rPr>
                              <w:sz w:val="18"/>
                            </w:rPr>
                            <w:t xml:space="preserve">Page </w:t>
                          </w:r>
                          <w:r>
                            <w:rPr>
                              <w:b/>
                              <w:sz w:val="18"/>
                            </w:rPr>
                            <w:t xml:space="preserve">10 </w:t>
                          </w:r>
                          <w:r>
                            <w:rPr>
                              <w:sz w:val="18"/>
                            </w:rPr>
                            <w:t xml:space="preserve">of </w:t>
                          </w: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C6B6D" id="_x0000_t202" coordsize="21600,21600" o:spt="202" path="m,l,21600r21600,l21600,xe">
              <v:stroke joinstyle="miter"/>
              <v:path gradientshapeok="t" o:connecttype="rect"/>
            </v:shapetype>
            <v:shape id="Text Box 1" o:spid="_x0000_s1027" type="#_x0000_t202" style="position:absolute;margin-left:280.3pt;margin-top:745.5pt;width:51.7pt;height:11.15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" filled="f" stroked="f">
              <v:textbox inset="0,0,0,0">
                <w:txbxContent>
                  <w:p w14:paraId="09AD29A0" w14:textId="77777777" w:rsidR="008975B2" w:rsidRDefault="00011F14">
                    <w:pPr>
                      <w:spacing w:line="205" w:lineRule="exact"/>
                      <w:ind w:left="20"/>
                      <w:rPr>
                        <w:b/>
                        <w:sz w:val="18"/>
                      </w:rPr>
                    </w:pPr>
                    <w:r>
                      <w:rPr>
                        <w:sz w:val="18"/>
                      </w:rPr>
                      <w:t xml:space="preserve">Page </w:t>
                    </w:r>
                    <w:r>
                      <w:rPr>
                        <w:b/>
                        <w:sz w:val="18"/>
                      </w:rPr>
                      <w:t xml:space="preserve">10 </w:t>
                    </w:r>
                    <w:r>
                      <w:rPr>
                        <w:sz w:val="18"/>
                      </w:rPr>
                      <w:t xml:space="preserve">of </w:t>
                    </w:r>
                    <w:r>
                      <w:rPr>
                        <w:b/>
                        <w:sz w:val="18"/>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DD9F" w14:textId="77777777" w:rsidR="00343962" w:rsidRDefault="00343962">
      <w:r>
        <w:separator/>
      </w:r>
    </w:p>
  </w:footnote>
  <w:footnote w:type="continuationSeparator" w:id="0">
    <w:p w14:paraId="59670B94" w14:textId="77777777" w:rsidR="00343962" w:rsidRDefault="0034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C58E0"/>
    <w:multiLevelType w:val="hybridMultilevel"/>
    <w:tmpl w:val="AF303FE0"/>
    <w:lvl w:ilvl="0" w:tplc="D9AEABA8">
      <w:start w:val="1"/>
      <w:numFmt w:val="decimal"/>
      <w:lvlText w:val="%1."/>
      <w:lvlJc w:val="left"/>
      <w:pPr>
        <w:ind w:left="1199" w:hanging="361"/>
        <w:jc w:val="left"/>
      </w:pPr>
      <w:rPr>
        <w:rFonts w:ascii="Calibri" w:eastAsia="Calibri" w:hAnsi="Calibri" w:cs="Calibri" w:hint="default"/>
        <w:spacing w:val="-2"/>
        <w:w w:val="100"/>
        <w:sz w:val="22"/>
        <w:szCs w:val="22"/>
      </w:rPr>
    </w:lvl>
    <w:lvl w:ilvl="1" w:tplc="D618EE04">
      <w:start w:val="1"/>
      <w:numFmt w:val="bullet"/>
      <w:lvlText w:val="•"/>
      <w:lvlJc w:val="left"/>
      <w:pPr>
        <w:ind w:left="2036" w:hanging="361"/>
      </w:pPr>
      <w:rPr>
        <w:rFonts w:hint="default"/>
      </w:rPr>
    </w:lvl>
    <w:lvl w:ilvl="2" w:tplc="D7AA4516">
      <w:start w:val="1"/>
      <w:numFmt w:val="bullet"/>
      <w:lvlText w:val="•"/>
      <w:lvlJc w:val="left"/>
      <w:pPr>
        <w:ind w:left="2872" w:hanging="361"/>
      </w:pPr>
      <w:rPr>
        <w:rFonts w:hint="default"/>
      </w:rPr>
    </w:lvl>
    <w:lvl w:ilvl="3" w:tplc="D0665EBC">
      <w:start w:val="1"/>
      <w:numFmt w:val="bullet"/>
      <w:lvlText w:val="•"/>
      <w:lvlJc w:val="left"/>
      <w:pPr>
        <w:ind w:left="3708" w:hanging="361"/>
      </w:pPr>
      <w:rPr>
        <w:rFonts w:hint="default"/>
      </w:rPr>
    </w:lvl>
    <w:lvl w:ilvl="4" w:tplc="A9F4780C">
      <w:start w:val="1"/>
      <w:numFmt w:val="bullet"/>
      <w:lvlText w:val="•"/>
      <w:lvlJc w:val="left"/>
      <w:pPr>
        <w:ind w:left="4544" w:hanging="361"/>
      </w:pPr>
      <w:rPr>
        <w:rFonts w:hint="default"/>
      </w:rPr>
    </w:lvl>
    <w:lvl w:ilvl="5" w:tplc="E6E6863A">
      <w:start w:val="1"/>
      <w:numFmt w:val="bullet"/>
      <w:lvlText w:val="•"/>
      <w:lvlJc w:val="left"/>
      <w:pPr>
        <w:ind w:left="5380" w:hanging="361"/>
      </w:pPr>
      <w:rPr>
        <w:rFonts w:hint="default"/>
      </w:rPr>
    </w:lvl>
    <w:lvl w:ilvl="6" w:tplc="D25228D4">
      <w:start w:val="1"/>
      <w:numFmt w:val="bullet"/>
      <w:lvlText w:val="•"/>
      <w:lvlJc w:val="left"/>
      <w:pPr>
        <w:ind w:left="6216" w:hanging="361"/>
      </w:pPr>
      <w:rPr>
        <w:rFonts w:hint="default"/>
      </w:rPr>
    </w:lvl>
    <w:lvl w:ilvl="7" w:tplc="B20C16DE">
      <w:start w:val="1"/>
      <w:numFmt w:val="bullet"/>
      <w:lvlText w:val="•"/>
      <w:lvlJc w:val="left"/>
      <w:pPr>
        <w:ind w:left="7052" w:hanging="361"/>
      </w:pPr>
      <w:rPr>
        <w:rFonts w:hint="default"/>
      </w:rPr>
    </w:lvl>
    <w:lvl w:ilvl="8" w:tplc="989C059E">
      <w:start w:val="1"/>
      <w:numFmt w:val="bullet"/>
      <w:lvlText w:val="•"/>
      <w:lvlJc w:val="left"/>
      <w:pPr>
        <w:ind w:left="7888" w:hanging="361"/>
      </w:pPr>
      <w:rPr>
        <w:rFonts w:hint="default"/>
      </w:rPr>
    </w:lvl>
  </w:abstractNum>
  <w:abstractNum w:abstractNumId="1" w15:restartNumberingAfterBreak="0">
    <w:nsid w:val="39912F01"/>
    <w:multiLevelType w:val="hybridMultilevel"/>
    <w:tmpl w:val="EA9A9DB8"/>
    <w:lvl w:ilvl="0" w:tplc="44B654C4">
      <w:start w:val="1"/>
      <w:numFmt w:val="bullet"/>
      <w:lvlText w:val=""/>
      <w:lvlJc w:val="left"/>
      <w:pPr>
        <w:ind w:left="940" w:hanging="361"/>
      </w:pPr>
      <w:rPr>
        <w:rFonts w:ascii="Symbol" w:eastAsia="Symbol" w:hAnsi="Symbol" w:cs="Symbol" w:hint="default"/>
        <w:w w:val="100"/>
        <w:sz w:val="22"/>
        <w:szCs w:val="22"/>
      </w:rPr>
    </w:lvl>
    <w:lvl w:ilvl="1" w:tplc="397CBE1E">
      <w:start w:val="1"/>
      <w:numFmt w:val="bullet"/>
      <w:lvlText w:val=""/>
      <w:lvlJc w:val="left"/>
      <w:pPr>
        <w:ind w:left="219" w:hanging="361"/>
      </w:pPr>
      <w:rPr>
        <w:rFonts w:ascii="Symbol" w:eastAsia="Symbol" w:hAnsi="Symbol" w:cs="Symbol" w:hint="default"/>
        <w:w w:val="100"/>
        <w:sz w:val="22"/>
        <w:szCs w:val="22"/>
      </w:rPr>
    </w:lvl>
    <w:lvl w:ilvl="2" w:tplc="0EEE43A8">
      <w:start w:val="1"/>
      <w:numFmt w:val="bullet"/>
      <w:lvlText w:val="•"/>
      <w:lvlJc w:val="left"/>
      <w:pPr>
        <w:ind w:left="1926" w:hanging="361"/>
      </w:pPr>
      <w:rPr>
        <w:rFonts w:hint="default"/>
      </w:rPr>
    </w:lvl>
    <w:lvl w:ilvl="3" w:tplc="E1529B98">
      <w:start w:val="1"/>
      <w:numFmt w:val="bullet"/>
      <w:lvlText w:val="•"/>
      <w:lvlJc w:val="left"/>
      <w:pPr>
        <w:ind w:left="2913" w:hanging="361"/>
      </w:pPr>
      <w:rPr>
        <w:rFonts w:hint="default"/>
      </w:rPr>
    </w:lvl>
    <w:lvl w:ilvl="4" w:tplc="7D689DDA">
      <w:start w:val="1"/>
      <w:numFmt w:val="bullet"/>
      <w:lvlText w:val="•"/>
      <w:lvlJc w:val="left"/>
      <w:pPr>
        <w:ind w:left="3900" w:hanging="361"/>
      </w:pPr>
      <w:rPr>
        <w:rFonts w:hint="default"/>
      </w:rPr>
    </w:lvl>
    <w:lvl w:ilvl="5" w:tplc="4FC82D14">
      <w:start w:val="1"/>
      <w:numFmt w:val="bullet"/>
      <w:lvlText w:val="•"/>
      <w:lvlJc w:val="left"/>
      <w:pPr>
        <w:ind w:left="4886" w:hanging="361"/>
      </w:pPr>
      <w:rPr>
        <w:rFonts w:hint="default"/>
      </w:rPr>
    </w:lvl>
    <w:lvl w:ilvl="6" w:tplc="B3E61A20">
      <w:start w:val="1"/>
      <w:numFmt w:val="bullet"/>
      <w:lvlText w:val="•"/>
      <w:lvlJc w:val="left"/>
      <w:pPr>
        <w:ind w:left="5873" w:hanging="361"/>
      </w:pPr>
      <w:rPr>
        <w:rFonts w:hint="default"/>
      </w:rPr>
    </w:lvl>
    <w:lvl w:ilvl="7" w:tplc="A57E4D3C">
      <w:start w:val="1"/>
      <w:numFmt w:val="bullet"/>
      <w:lvlText w:val="•"/>
      <w:lvlJc w:val="left"/>
      <w:pPr>
        <w:ind w:left="6860" w:hanging="361"/>
      </w:pPr>
      <w:rPr>
        <w:rFonts w:hint="default"/>
      </w:rPr>
    </w:lvl>
    <w:lvl w:ilvl="8" w:tplc="8BA01A76">
      <w:start w:val="1"/>
      <w:numFmt w:val="bullet"/>
      <w:lvlText w:val="•"/>
      <w:lvlJc w:val="left"/>
      <w:pPr>
        <w:ind w:left="7846" w:hanging="361"/>
      </w:pPr>
      <w:rPr>
        <w:rFonts w:hint="default"/>
      </w:rPr>
    </w:lvl>
  </w:abstractNum>
  <w:abstractNum w:abstractNumId="2" w15:restartNumberingAfterBreak="0">
    <w:nsid w:val="521F3033"/>
    <w:multiLevelType w:val="hybridMultilevel"/>
    <w:tmpl w:val="C5D65F0C"/>
    <w:lvl w:ilvl="0" w:tplc="C5B2F1FA">
      <w:start w:val="1"/>
      <w:numFmt w:val="decimal"/>
      <w:lvlText w:val="%1."/>
      <w:lvlJc w:val="left"/>
      <w:pPr>
        <w:ind w:left="1560" w:hanging="361"/>
        <w:jc w:val="left"/>
      </w:pPr>
      <w:rPr>
        <w:rFonts w:ascii="Calibri" w:eastAsia="Calibri" w:hAnsi="Calibri" w:cs="Calibri" w:hint="default"/>
        <w:spacing w:val="-2"/>
        <w:w w:val="100"/>
        <w:sz w:val="22"/>
        <w:szCs w:val="22"/>
      </w:rPr>
    </w:lvl>
    <w:lvl w:ilvl="1" w:tplc="A490B572">
      <w:start w:val="1"/>
      <w:numFmt w:val="bullet"/>
      <w:lvlText w:val="•"/>
      <w:lvlJc w:val="left"/>
      <w:pPr>
        <w:ind w:left="2358" w:hanging="361"/>
      </w:pPr>
      <w:rPr>
        <w:rFonts w:hint="default"/>
      </w:rPr>
    </w:lvl>
    <w:lvl w:ilvl="2" w:tplc="71B80F5C">
      <w:start w:val="1"/>
      <w:numFmt w:val="bullet"/>
      <w:lvlText w:val="•"/>
      <w:lvlJc w:val="left"/>
      <w:pPr>
        <w:ind w:left="3156" w:hanging="361"/>
      </w:pPr>
      <w:rPr>
        <w:rFonts w:hint="default"/>
      </w:rPr>
    </w:lvl>
    <w:lvl w:ilvl="3" w:tplc="916EC4EE">
      <w:start w:val="1"/>
      <w:numFmt w:val="bullet"/>
      <w:lvlText w:val="•"/>
      <w:lvlJc w:val="left"/>
      <w:pPr>
        <w:ind w:left="3954" w:hanging="361"/>
      </w:pPr>
      <w:rPr>
        <w:rFonts w:hint="default"/>
      </w:rPr>
    </w:lvl>
    <w:lvl w:ilvl="4" w:tplc="93D0152C">
      <w:start w:val="1"/>
      <w:numFmt w:val="bullet"/>
      <w:lvlText w:val="•"/>
      <w:lvlJc w:val="left"/>
      <w:pPr>
        <w:ind w:left="4752" w:hanging="361"/>
      </w:pPr>
      <w:rPr>
        <w:rFonts w:hint="default"/>
      </w:rPr>
    </w:lvl>
    <w:lvl w:ilvl="5" w:tplc="BC2ED68A">
      <w:start w:val="1"/>
      <w:numFmt w:val="bullet"/>
      <w:lvlText w:val="•"/>
      <w:lvlJc w:val="left"/>
      <w:pPr>
        <w:ind w:left="5550" w:hanging="361"/>
      </w:pPr>
      <w:rPr>
        <w:rFonts w:hint="default"/>
      </w:rPr>
    </w:lvl>
    <w:lvl w:ilvl="6" w:tplc="E3A4C1BE">
      <w:start w:val="1"/>
      <w:numFmt w:val="bullet"/>
      <w:lvlText w:val="•"/>
      <w:lvlJc w:val="left"/>
      <w:pPr>
        <w:ind w:left="6348" w:hanging="361"/>
      </w:pPr>
      <w:rPr>
        <w:rFonts w:hint="default"/>
      </w:rPr>
    </w:lvl>
    <w:lvl w:ilvl="7" w:tplc="3008F974">
      <w:start w:val="1"/>
      <w:numFmt w:val="bullet"/>
      <w:lvlText w:val="•"/>
      <w:lvlJc w:val="left"/>
      <w:pPr>
        <w:ind w:left="7146" w:hanging="361"/>
      </w:pPr>
      <w:rPr>
        <w:rFonts w:hint="default"/>
      </w:rPr>
    </w:lvl>
    <w:lvl w:ilvl="8" w:tplc="9B883190">
      <w:start w:val="1"/>
      <w:numFmt w:val="bullet"/>
      <w:lvlText w:val="•"/>
      <w:lvlJc w:val="left"/>
      <w:pPr>
        <w:ind w:left="7944" w:hanging="361"/>
      </w:pPr>
      <w:rPr>
        <w:rFonts w:hint="default"/>
      </w:rPr>
    </w:lvl>
  </w:abstractNum>
  <w:abstractNum w:abstractNumId="3" w15:restartNumberingAfterBreak="0">
    <w:nsid w:val="6F8A430E"/>
    <w:multiLevelType w:val="hybridMultilevel"/>
    <w:tmpl w:val="42D679F0"/>
    <w:lvl w:ilvl="0" w:tplc="83FE4848">
      <w:start w:val="1"/>
      <w:numFmt w:val="bullet"/>
      <w:lvlText w:val=""/>
      <w:lvlJc w:val="left"/>
      <w:pPr>
        <w:ind w:left="839" w:hanging="361"/>
      </w:pPr>
      <w:rPr>
        <w:rFonts w:ascii="Symbol" w:eastAsia="Symbol" w:hAnsi="Symbol" w:cs="Symbol" w:hint="default"/>
        <w:w w:val="100"/>
        <w:sz w:val="22"/>
        <w:szCs w:val="22"/>
      </w:rPr>
    </w:lvl>
    <w:lvl w:ilvl="1" w:tplc="5AECABBA">
      <w:start w:val="1"/>
      <w:numFmt w:val="bullet"/>
      <w:lvlText w:val="o"/>
      <w:lvlJc w:val="left"/>
      <w:pPr>
        <w:ind w:left="1559" w:hanging="361"/>
      </w:pPr>
      <w:rPr>
        <w:rFonts w:ascii="Courier New" w:eastAsia="Courier New" w:hAnsi="Courier New" w:cs="Courier New" w:hint="default"/>
        <w:w w:val="100"/>
        <w:sz w:val="22"/>
        <w:szCs w:val="22"/>
      </w:rPr>
    </w:lvl>
    <w:lvl w:ilvl="2" w:tplc="6D8632A4">
      <w:start w:val="1"/>
      <w:numFmt w:val="bullet"/>
      <w:lvlText w:val="•"/>
      <w:lvlJc w:val="left"/>
      <w:pPr>
        <w:ind w:left="2446" w:hanging="361"/>
      </w:pPr>
      <w:rPr>
        <w:rFonts w:hint="default"/>
      </w:rPr>
    </w:lvl>
    <w:lvl w:ilvl="3" w:tplc="420058B4">
      <w:start w:val="1"/>
      <w:numFmt w:val="bullet"/>
      <w:lvlText w:val="•"/>
      <w:lvlJc w:val="left"/>
      <w:pPr>
        <w:ind w:left="3333" w:hanging="361"/>
      </w:pPr>
      <w:rPr>
        <w:rFonts w:hint="default"/>
      </w:rPr>
    </w:lvl>
    <w:lvl w:ilvl="4" w:tplc="553EBE86">
      <w:start w:val="1"/>
      <w:numFmt w:val="bullet"/>
      <w:lvlText w:val="•"/>
      <w:lvlJc w:val="left"/>
      <w:pPr>
        <w:ind w:left="4220" w:hanging="361"/>
      </w:pPr>
      <w:rPr>
        <w:rFonts w:hint="default"/>
      </w:rPr>
    </w:lvl>
    <w:lvl w:ilvl="5" w:tplc="9190AEAA">
      <w:start w:val="1"/>
      <w:numFmt w:val="bullet"/>
      <w:lvlText w:val="•"/>
      <w:lvlJc w:val="left"/>
      <w:pPr>
        <w:ind w:left="5106" w:hanging="361"/>
      </w:pPr>
      <w:rPr>
        <w:rFonts w:hint="default"/>
      </w:rPr>
    </w:lvl>
    <w:lvl w:ilvl="6" w:tplc="2C30A9E0">
      <w:start w:val="1"/>
      <w:numFmt w:val="bullet"/>
      <w:lvlText w:val="•"/>
      <w:lvlJc w:val="left"/>
      <w:pPr>
        <w:ind w:left="5993" w:hanging="361"/>
      </w:pPr>
      <w:rPr>
        <w:rFonts w:hint="default"/>
      </w:rPr>
    </w:lvl>
    <w:lvl w:ilvl="7" w:tplc="6F4647B0">
      <w:start w:val="1"/>
      <w:numFmt w:val="bullet"/>
      <w:lvlText w:val="•"/>
      <w:lvlJc w:val="left"/>
      <w:pPr>
        <w:ind w:left="6880" w:hanging="361"/>
      </w:pPr>
      <w:rPr>
        <w:rFonts w:hint="default"/>
      </w:rPr>
    </w:lvl>
    <w:lvl w:ilvl="8" w:tplc="A5180552">
      <w:start w:val="1"/>
      <w:numFmt w:val="bullet"/>
      <w:lvlText w:val="•"/>
      <w:lvlJc w:val="left"/>
      <w:pPr>
        <w:ind w:left="7766" w:hanging="361"/>
      </w:pPr>
      <w:rPr>
        <w:rFonts w:hint="default"/>
      </w:rPr>
    </w:lvl>
  </w:abstractNum>
  <w:abstractNum w:abstractNumId="4" w15:restartNumberingAfterBreak="0">
    <w:nsid w:val="76BE238A"/>
    <w:multiLevelType w:val="hybridMultilevel"/>
    <w:tmpl w:val="4AEEF4F8"/>
    <w:lvl w:ilvl="0" w:tplc="5704A450">
      <w:start w:val="1"/>
      <w:numFmt w:val="decimal"/>
      <w:lvlText w:val="%1."/>
      <w:lvlJc w:val="left"/>
      <w:pPr>
        <w:ind w:left="1199" w:hanging="361"/>
        <w:jc w:val="left"/>
      </w:pPr>
      <w:rPr>
        <w:rFonts w:ascii="Calibri" w:eastAsia="Calibri" w:hAnsi="Calibri" w:cs="Calibri" w:hint="default"/>
        <w:spacing w:val="-2"/>
        <w:w w:val="100"/>
        <w:sz w:val="22"/>
        <w:szCs w:val="22"/>
      </w:rPr>
    </w:lvl>
    <w:lvl w:ilvl="1" w:tplc="29EE075C">
      <w:start w:val="1"/>
      <w:numFmt w:val="lowerLetter"/>
      <w:lvlText w:val="%2."/>
      <w:lvlJc w:val="left"/>
      <w:pPr>
        <w:ind w:left="1919" w:hanging="360"/>
        <w:jc w:val="left"/>
      </w:pPr>
      <w:rPr>
        <w:rFonts w:ascii="Calibri" w:eastAsia="Calibri" w:hAnsi="Calibri" w:cs="Calibri" w:hint="default"/>
        <w:spacing w:val="-1"/>
        <w:w w:val="100"/>
        <w:sz w:val="22"/>
        <w:szCs w:val="22"/>
      </w:rPr>
    </w:lvl>
    <w:lvl w:ilvl="2" w:tplc="AEF44672">
      <w:start w:val="1"/>
      <w:numFmt w:val="bullet"/>
      <w:lvlText w:val="•"/>
      <w:lvlJc w:val="left"/>
      <w:pPr>
        <w:ind w:left="2768" w:hanging="360"/>
      </w:pPr>
      <w:rPr>
        <w:rFonts w:hint="default"/>
      </w:rPr>
    </w:lvl>
    <w:lvl w:ilvl="3" w:tplc="F418E64A">
      <w:start w:val="1"/>
      <w:numFmt w:val="bullet"/>
      <w:lvlText w:val="•"/>
      <w:lvlJc w:val="left"/>
      <w:pPr>
        <w:ind w:left="3617" w:hanging="360"/>
      </w:pPr>
      <w:rPr>
        <w:rFonts w:hint="default"/>
      </w:rPr>
    </w:lvl>
    <w:lvl w:ilvl="4" w:tplc="44A61912">
      <w:start w:val="1"/>
      <w:numFmt w:val="bullet"/>
      <w:lvlText w:val="•"/>
      <w:lvlJc w:val="left"/>
      <w:pPr>
        <w:ind w:left="4466" w:hanging="360"/>
      </w:pPr>
      <w:rPr>
        <w:rFonts w:hint="default"/>
      </w:rPr>
    </w:lvl>
    <w:lvl w:ilvl="5" w:tplc="115AE932">
      <w:start w:val="1"/>
      <w:numFmt w:val="bullet"/>
      <w:lvlText w:val="•"/>
      <w:lvlJc w:val="left"/>
      <w:pPr>
        <w:ind w:left="5315" w:hanging="360"/>
      </w:pPr>
      <w:rPr>
        <w:rFonts w:hint="default"/>
      </w:rPr>
    </w:lvl>
    <w:lvl w:ilvl="6" w:tplc="C012295A">
      <w:start w:val="1"/>
      <w:numFmt w:val="bullet"/>
      <w:lvlText w:val="•"/>
      <w:lvlJc w:val="left"/>
      <w:pPr>
        <w:ind w:left="6164" w:hanging="360"/>
      </w:pPr>
      <w:rPr>
        <w:rFonts w:hint="default"/>
      </w:rPr>
    </w:lvl>
    <w:lvl w:ilvl="7" w:tplc="CF08F032">
      <w:start w:val="1"/>
      <w:numFmt w:val="bullet"/>
      <w:lvlText w:val="•"/>
      <w:lvlJc w:val="left"/>
      <w:pPr>
        <w:ind w:left="7013" w:hanging="360"/>
      </w:pPr>
      <w:rPr>
        <w:rFonts w:hint="default"/>
      </w:rPr>
    </w:lvl>
    <w:lvl w:ilvl="8" w:tplc="355C7738">
      <w:start w:val="1"/>
      <w:numFmt w:val="bullet"/>
      <w:lvlText w:val="•"/>
      <w:lvlJc w:val="left"/>
      <w:pPr>
        <w:ind w:left="7862" w:hanging="360"/>
      </w:pPr>
      <w:rPr>
        <w:rFonts w:hint="default"/>
      </w:rPr>
    </w:lvl>
  </w:abstractNum>
  <w:abstractNum w:abstractNumId="5" w15:restartNumberingAfterBreak="0">
    <w:nsid w:val="77CA51F7"/>
    <w:multiLevelType w:val="hybridMultilevel"/>
    <w:tmpl w:val="5F20B0B8"/>
    <w:lvl w:ilvl="0" w:tplc="2C7CF208">
      <w:start w:val="1"/>
      <w:numFmt w:val="decimal"/>
      <w:lvlText w:val="%1."/>
      <w:lvlJc w:val="left"/>
      <w:pPr>
        <w:ind w:left="840" w:hanging="361"/>
        <w:jc w:val="left"/>
      </w:pPr>
      <w:rPr>
        <w:rFonts w:ascii="Calibri" w:eastAsia="Calibri" w:hAnsi="Calibri" w:cs="Calibri" w:hint="default"/>
        <w:spacing w:val="-2"/>
        <w:w w:val="100"/>
        <w:sz w:val="22"/>
        <w:szCs w:val="22"/>
      </w:rPr>
    </w:lvl>
    <w:lvl w:ilvl="1" w:tplc="D1D8D980">
      <w:start w:val="1"/>
      <w:numFmt w:val="decimal"/>
      <w:lvlText w:val="%2."/>
      <w:lvlJc w:val="left"/>
      <w:pPr>
        <w:ind w:left="1198" w:hanging="361"/>
        <w:jc w:val="left"/>
      </w:pPr>
      <w:rPr>
        <w:rFonts w:ascii="Calibri" w:eastAsia="Calibri" w:hAnsi="Calibri" w:cs="Calibri" w:hint="default"/>
        <w:spacing w:val="-2"/>
        <w:w w:val="100"/>
        <w:sz w:val="22"/>
        <w:szCs w:val="22"/>
      </w:rPr>
    </w:lvl>
    <w:lvl w:ilvl="2" w:tplc="B46E5152">
      <w:start w:val="1"/>
      <w:numFmt w:val="bullet"/>
      <w:lvlText w:val="•"/>
      <w:lvlJc w:val="left"/>
      <w:pPr>
        <w:ind w:left="2113" w:hanging="361"/>
      </w:pPr>
      <w:rPr>
        <w:rFonts w:hint="default"/>
      </w:rPr>
    </w:lvl>
    <w:lvl w:ilvl="3" w:tplc="2ACC5A6E">
      <w:start w:val="1"/>
      <w:numFmt w:val="bullet"/>
      <w:lvlText w:val="•"/>
      <w:lvlJc w:val="left"/>
      <w:pPr>
        <w:ind w:left="3026" w:hanging="361"/>
      </w:pPr>
      <w:rPr>
        <w:rFonts w:hint="default"/>
      </w:rPr>
    </w:lvl>
    <w:lvl w:ilvl="4" w:tplc="BC00EACA">
      <w:start w:val="1"/>
      <w:numFmt w:val="bullet"/>
      <w:lvlText w:val="•"/>
      <w:lvlJc w:val="left"/>
      <w:pPr>
        <w:ind w:left="3940" w:hanging="361"/>
      </w:pPr>
      <w:rPr>
        <w:rFonts w:hint="default"/>
      </w:rPr>
    </w:lvl>
    <w:lvl w:ilvl="5" w:tplc="E37A40B2">
      <w:start w:val="1"/>
      <w:numFmt w:val="bullet"/>
      <w:lvlText w:val="•"/>
      <w:lvlJc w:val="left"/>
      <w:pPr>
        <w:ind w:left="4853" w:hanging="361"/>
      </w:pPr>
      <w:rPr>
        <w:rFonts w:hint="default"/>
      </w:rPr>
    </w:lvl>
    <w:lvl w:ilvl="6" w:tplc="56A452F4">
      <w:start w:val="1"/>
      <w:numFmt w:val="bullet"/>
      <w:lvlText w:val="•"/>
      <w:lvlJc w:val="left"/>
      <w:pPr>
        <w:ind w:left="5766" w:hanging="361"/>
      </w:pPr>
      <w:rPr>
        <w:rFonts w:hint="default"/>
      </w:rPr>
    </w:lvl>
    <w:lvl w:ilvl="7" w:tplc="F5484ED6">
      <w:start w:val="1"/>
      <w:numFmt w:val="bullet"/>
      <w:lvlText w:val="•"/>
      <w:lvlJc w:val="left"/>
      <w:pPr>
        <w:ind w:left="6680" w:hanging="361"/>
      </w:pPr>
      <w:rPr>
        <w:rFonts w:hint="default"/>
      </w:rPr>
    </w:lvl>
    <w:lvl w:ilvl="8" w:tplc="D9FAF51C">
      <w:start w:val="1"/>
      <w:numFmt w:val="bullet"/>
      <w:lvlText w:val="•"/>
      <w:lvlJc w:val="left"/>
      <w:pPr>
        <w:ind w:left="7593" w:hanging="361"/>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B2"/>
    <w:rsid w:val="00011F14"/>
    <w:rsid w:val="0001233E"/>
    <w:rsid w:val="0001595D"/>
    <w:rsid w:val="00062D6C"/>
    <w:rsid w:val="0006528C"/>
    <w:rsid w:val="000B4CB2"/>
    <w:rsid w:val="000E2069"/>
    <w:rsid w:val="0011422A"/>
    <w:rsid w:val="00134A18"/>
    <w:rsid w:val="001F222D"/>
    <w:rsid w:val="001F6128"/>
    <w:rsid w:val="00203270"/>
    <w:rsid w:val="002605D0"/>
    <w:rsid w:val="00312E3E"/>
    <w:rsid w:val="003158E8"/>
    <w:rsid w:val="00315C84"/>
    <w:rsid w:val="00343962"/>
    <w:rsid w:val="0036111E"/>
    <w:rsid w:val="00361A52"/>
    <w:rsid w:val="00361CA4"/>
    <w:rsid w:val="0043332C"/>
    <w:rsid w:val="004C1BBD"/>
    <w:rsid w:val="004D1547"/>
    <w:rsid w:val="004D2889"/>
    <w:rsid w:val="00517EF5"/>
    <w:rsid w:val="005A1352"/>
    <w:rsid w:val="005B75BB"/>
    <w:rsid w:val="00610A0F"/>
    <w:rsid w:val="0061400E"/>
    <w:rsid w:val="00634C65"/>
    <w:rsid w:val="00691319"/>
    <w:rsid w:val="006D18FB"/>
    <w:rsid w:val="0073292C"/>
    <w:rsid w:val="007544A7"/>
    <w:rsid w:val="00770482"/>
    <w:rsid w:val="007C5D4C"/>
    <w:rsid w:val="007E3B85"/>
    <w:rsid w:val="00843BA9"/>
    <w:rsid w:val="00846F0D"/>
    <w:rsid w:val="00873C02"/>
    <w:rsid w:val="0089492E"/>
    <w:rsid w:val="008975B2"/>
    <w:rsid w:val="009273AB"/>
    <w:rsid w:val="00947058"/>
    <w:rsid w:val="00985195"/>
    <w:rsid w:val="00A230CB"/>
    <w:rsid w:val="00A31E8F"/>
    <w:rsid w:val="00A41CD5"/>
    <w:rsid w:val="00A529B5"/>
    <w:rsid w:val="00A562AE"/>
    <w:rsid w:val="00A7034A"/>
    <w:rsid w:val="00A924A7"/>
    <w:rsid w:val="00AC3802"/>
    <w:rsid w:val="00AF1FAE"/>
    <w:rsid w:val="00B21890"/>
    <w:rsid w:val="00B75835"/>
    <w:rsid w:val="00C96B21"/>
    <w:rsid w:val="00CA58D5"/>
    <w:rsid w:val="00D469DE"/>
    <w:rsid w:val="00D524FE"/>
    <w:rsid w:val="00D5714D"/>
    <w:rsid w:val="00DA35BB"/>
    <w:rsid w:val="00DD0A2D"/>
    <w:rsid w:val="00E32FC9"/>
    <w:rsid w:val="00F03A62"/>
    <w:rsid w:val="00F749FF"/>
    <w:rsid w:val="00F8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9607"/>
  <w15:docId w15:val="{0647C1B3-230D-41ED-9326-D7B10AA0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435"/>
      <w:outlineLvl w:val="0"/>
    </w:pPr>
    <w:rPr>
      <w:rFonts w:ascii="Cambria" w:eastAsia="Cambria" w:hAnsi="Cambria" w:cs="Cambria"/>
      <w:b/>
      <w:bCs/>
      <w:sz w:val="28"/>
      <w:szCs w:val="28"/>
    </w:rPr>
  </w:style>
  <w:style w:type="paragraph" w:styleId="Heading2">
    <w:name w:val="heading 2"/>
    <w:basedOn w:val="Normal"/>
    <w:link w:val="Heading2Char"/>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00"/>
    </w:pPr>
    <w:rPr>
      <w:sz w:val="24"/>
      <w:szCs w:val="24"/>
    </w:rPr>
  </w:style>
  <w:style w:type="paragraph" w:styleId="TOC2">
    <w:name w:val="toc 2"/>
    <w:basedOn w:val="Normal"/>
    <w:uiPriority w:val="1"/>
    <w:qFormat/>
    <w:pPr>
      <w:spacing w:before="100"/>
      <w:ind w:left="34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2"/>
      <w:ind w:left="96" w:right="748"/>
    </w:pPr>
  </w:style>
  <w:style w:type="paragraph" w:styleId="BalloonText">
    <w:name w:val="Balloon Text"/>
    <w:basedOn w:val="Normal"/>
    <w:link w:val="BalloonTextChar"/>
    <w:uiPriority w:val="99"/>
    <w:semiHidden/>
    <w:unhideWhenUsed/>
    <w:rsid w:val="005B75BB"/>
    <w:rPr>
      <w:rFonts w:ascii="Tahoma" w:hAnsi="Tahoma" w:cs="Tahoma"/>
      <w:sz w:val="16"/>
      <w:szCs w:val="16"/>
    </w:rPr>
  </w:style>
  <w:style w:type="character" w:customStyle="1" w:styleId="BalloonTextChar">
    <w:name w:val="Balloon Text Char"/>
    <w:basedOn w:val="DefaultParagraphFont"/>
    <w:link w:val="BalloonText"/>
    <w:uiPriority w:val="99"/>
    <w:semiHidden/>
    <w:rsid w:val="005B75BB"/>
    <w:rPr>
      <w:rFonts w:ascii="Tahoma" w:eastAsia="Calibri" w:hAnsi="Tahoma" w:cs="Tahoma"/>
      <w:sz w:val="16"/>
      <w:szCs w:val="16"/>
    </w:rPr>
  </w:style>
  <w:style w:type="character" w:styleId="Strong">
    <w:name w:val="Strong"/>
    <w:basedOn w:val="DefaultParagraphFont"/>
    <w:uiPriority w:val="22"/>
    <w:qFormat/>
    <w:rsid w:val="00A31E8F"/>
    <w:rPr>
      <w:b/>
      <w:bCs/>
    </w:rPr>
  </w:style>
  <w:style w:type="character" w:styleId="Hyperlink">
    <w:name w:val="Hyperlink"/>
    <w:basedOn w:val="DefaultParagraphFont"/>
    <w:uiPriority w:val="99"/>
    <w:unhideWhenUsed/>
    <w:rsid w:val="00691319"/>
    <w:rPr>
      <w:color w:val="0000FF" w:themeColor="hyperlink"/>
      <w:u w:val="single"/>
    </w:rPr>
  </w:style>
  <w:style w:type="character" w:styleId="UnresolvedMention">
    <w:name w:val="Unresolved Mention"/>
    <w:basedOn w:val="DefaultParagraphFont"/>
    <w:uiPriority w:val="99"/>
    <w:semiHidden/>
    <w:unhideWhenUsed/>
    <w:rsid w:val="00691319"/>
    <w:rPr>
      <w:color w:val="808080"/>
      <w:shd w:val="clear" w:color="auto" w:fill="E6E6E6"/>
    </w:rPr>
  </w:style>
  <w:style w:type="paragraph" w:styleId="Header">
    <w:name w:val="header"/>
    <w:basedOn w:val="Normal"/>
    <w:link w:val="HeaderChar"/>
    <w:uiPriority w:val="99"/>
    <w:unhideWhenUsed/>
    <w:rsid w:val="00E32FC9"/>
    <w:pPr>
      <w:tabs>
        <w:tab w:val="center" w:pos="4680"/>
        <w:tab w:val="right" w:pos="9360"/>
      </w:tabs>
    </w:pPr>
  </w:style>
  <w:style w:type="character" w:customStyle="1" w:styleId="HeaderChar">
    <w:name w:val="Header Char"/>
    <w:basedOn w:val="DefaultParagraphFont"/>
    <w:link w:val="Header"/>
    <w:uiPriority w:val="99"/>
    <w:rsid w:val="00E32FC9"/>
    <w:rPr>
      <w:rFonts w:ascii="Calibri" w:eastAsia="Calibri" w:hAnsi="Calibri" w:cs="Calibri"/>
    </w:rPr>
  </w:style>
  <w:style w:type="paragraph" w:styleId="Footer">
    <w:name w:val="footer"/>
    <w:basedOn w:val="Normal"/>
    <w:link w:val="FooterChar"/>
    <w:uiPriority w:val="99"/>
    <w:unhideWhenUsed/>
    <w:rsid w:val="00E32FC9"/>
    <w:pPr>
      <w:tabs>
        <w:tab w:val="center" w:pos="4680"/>
        <w:tab w:val="right" w:pos="9360"/>
      </w:tabs>
    </w:pPr>
  </w:style>
  <w:style w:type="character" w:customStyle="1" w:styleId="FooterChar">
    <w:name w:val="Footer Char"/>
    <w:basedOn w:val="DefaultParagraphFont"/>
    <w:link w:val="Footer"/>
    <w:uiPriority w:val="99"/>
    <w:rsid w:val="00E32FC9"/>
    <w:rPr>
      <w:rFonts w:ascii="Calibri" w:eastAsia="Calibri" w:hAnsi="Calibri" w:cs="Calibri"/>
    </w:rPr>
  </w:style>
  <w:style w:type="character" w:styleId="CommentReference">
    <w:name w:val="annotation reference"/>
    <w:basedOn w:val="DefaultParagraphFont"/>
    <w:uiPriority w:val="99"/>
    <w:semiHidden/>
    <w:unhideWhenUsed/>
    <w:rsid w:val="0006528C"/>
    <w:rPr>
      <w:sz w:val="16"/>
      <w:szCs w:val="16"/>
    </w:rPr>
  </w:style>
  <w:style w:type="paragraph" w:styleId="CommentText">
    <w:name w:val="annotation text"/>
    <w:basedOn w:val="Normal"/>
    <w:link w:val="CommentTextChar"/>
    <w:uiPriority w:val="99"/>
    <w:semiHidden/>
    <w:unhideWhenUsed/>
    <w:rsid w:val="0006528C"/>
    <w:rPr>
      <w:sz w:val="20"/>
      <w:szCs w:val="20"/>
    </w:rPr>
  </w:style>
  <w:style w:type="character" w:customStyle="1" w:styleId="CommentTextChar">
    <w:name w:val="Comment Text Char"/>
    <w:basedOn w:val="DefaultParagraphFont"/>
    <w:link w:val="CommentText"/>
    <w:uiPriority w:val="99"/>
    <w:semiHidden/>
    <w:rsid w:val="0006528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6528C"/>
    <w:rPr>
      <w:b/>
      <w:bCs/>
    </w:rPr>
  </w:style>
  <w:style w:type="character" w:customStyle="1" w:styleId="CommentSubjectChar">
    <w:name w:val="Comment Subject Char"/>
    <w:basedOn w:val="CommentTextChar"/>
    <w:link w:val="CommentSubject"/>
    <w:uiPriority w:val="99"/>
    <w:semiHidden/>
    <w:rsid w:val="0006528C"/>
    <w:rPr>
      <w:rFonts w:ascii="Calibri" w:eastAsia="Calibri" w:hAnsi="Calibri" w:cs="Calibri"/>
      <w:b/>
      <w:bCs/>
      <w:sz w:val="20"/>
      <w:szCs w:val="20"/>
    </w:rPr>
  </w:style>
  <w:style w:type="character" w:customStyle="1" w:styleId="Heading2Char">
    <w:name w:val="Heading 2 Char"/>
    <w:basedOn w:val="DefaultParagraphFont"/>
    <w:link w:val="Heading2"/>
    <w:uiPriority w:val="1"/>
    <w:rsid w:val="00947058"/>
    <w:rPr>
      <w:rFonts w:ascii="Calibri" w:eastAsia="Calibri" w:hAnsi="Calibri" w:cs="Calibri"/>
      <w:b/>
      <w:bCs/>
    </w:rPr>
  </w:style>
  <w:style w:type="character" w:customStyle="1" w:styleId="BodyTextChar">
    <w:name w:val="Body Text Char"/>
    <w:basedOn w:val="DefaultParagraphFont"/>
    <w:link w:val="BodyText"/>
    <w:uiPriority w:val="1"/>
    <w:rsid w:val="0094705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efrank@sla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frank@sla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eismann@sla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slas.org/about/special-interest-group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1-18T17:48:38.980"/>
    </inkml:context>
    <inkml:brush xml:id="br0">
      <inkml:brushProperty name="width" value="0.02333" units="cm"/>
      <inkml:brushProperty name="height" value="0.02333" units="cm"/>
      <inkml:brushProperty name="ignorePressure" value="1"/>
    </inkml:brush>
  </inkml:definitions>
  <inkml:trace contextRef="#ctx0" brushRef="#br0">0 41,'1'0,"5"0,21-1,23 0,29-1,16 0,9 1,5 2,-6 4,-11 5,-13 5,-16 7,-15 8,-12 16,-12 13,-13 8,-13 7,-12 1,-6-3,-4-11,1-12,2-14,5-13,6-9,3-8,7-10,11-19,12-24,15-22,12-9,7-2,-1 8,-4 13,-5 13,-5 14,-6 13,-2 12,-1 13,0 14,1 20,-4 16,-6 12,-6 6,-5-3,-2-8,-2-15,-1-12,1-15,13-18,15-21,13-24,8-19,-2-8,-4-2,-8 5,-9 11,-9 13,-10 12,-6 13,-5 8,-4 8,-4 10,-1 16,-3 16,3 15,6 9,7 1,12 0,13-8,15-9,16-13,10-14,13-17,1-15,-7-13,-11-9,-15-3,-14-3,-17 0,-13 3,-16 1,-15 3,-19 4,-18 7,-13 7,-9 13,-1 9,5 9,7 7,14 3,14 2,15-2,16 0,19-3,20-3,18-5,23-12,15-12,9-13,1-6,-6-4,-13 4,-19 4,-17 7,-16 6,-12 6,-8 4,-5 2,-2 1,-1 2,1 0,5 0,10-1,15-3,12-3,8 0,-2-1,-3 1,-10 2,-6 3,-7 4,-6 4,-3 3,-2 2,-1-1,-1-2,0-2,3-4,5-3,4-5,1-3,-1-2,-2 1,-3 0,-4 1,0 1,1 7,7 16,7 31,4 34,-3 35,-8 16,-18 7,-18-7,-25-5,-20-18,-9-23,-3-24,-6-27,3-26,4-23,10-24,17-40,24-32,32-23,34-14,22 2,11 17,6 19,-4 26,-9 24,-17 20,-16 18,-16 10,-10 7</inkml:trace>
  <inkml:trace contextRef="#ctx0" brushRef="#br0" timeOffset="1">3700 0,'-3'0,"-10"5,-21 10,-22 12,-17 15,-7 11,5 9,11 2,17-1,20-3,20-4,22-5,23-5,19-7,18-9,13-11,4-10,-6-11,-11-8,-16-5,-16-4,-17-4,-20-5,-19-7,-26-4,-18 1,-12 6,-7 8,2 10,9 8,13 5,14 4,14 2,12 1,12 3,24 5,27 4,28 0,22-1,16-6,4-4,-8-6,-15-4,-17-1,-22-1,-18 0,-17 2,-12 0,-8 3,-9 5,-7 8,-10 8,-5 11,-4 5,4 2,5-1,9-4,9-5,10-6,9-7,15-8,12-8,9-8,1-8,-4-4,-9-1,-8 0,-11 2,-10 4,-10 2,-8 3,-8 2,-5 5,-1 3,2 2,3 0,5 1,5 0,6-1,11 0,13-1,19-3,11 0,4 0,-2 1,-6 1,-10 3,-9 3,-9 3,-4 2,-6 1,-4-1,-1-1,-2-3,1-1,1-3,3-2,0-2,1 0,-1-1,-1-2,-2 1,0 0,-2-2,-1 0,0-2,-2-1,-3-3,-6-3,-6-2,-6 1,-1 2,1 2,5 4,6 3,25 0,38 2,42-1,47 0,34-1,12 0,4-2,-11 0,-19-2,-28 2,-27 2,-32 2,-30 1,-22 1,-15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SLAS Special Interest Group Planning Manual</vt:lpstr>
    </vt:vector>
  </TitlesOfParts>
  <Company>Hewlett-Packard</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SLAS Special Interest Group Planning Manual</dc:title>
  <dc:subject>SLAS2012</dc:subject>
  <dc:creator>Amy McGorry</dc:creator>
  <cp:lastModifiedBy>Kathy Daniels</cp:lastModifiedBy>
  <cp:revision>2</cp:revision>
  <dcterms:created xsi:type="dcterms:W3CDTF">2020-09-16T20:57:00Z</dcterms:created>
  <dcterms:modified xsi:type="dcterms:W3CDTF">2020-09-16T20:57:00Z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Acrobat PDFMaker 11 for Word</vt:lpwstr>
  </property>
  <property fmtid="{D5CDD505-2E9C-101B-9397-08002B2CF9AE}" pid="4" name="LastSaved">
    <vt:filetime>2016-07-25T00:00:00Z</vt:filetime>
  </property>
</Properties>
</file>